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9FC" w:rsidRDefault="00FE2243" w:rsidP="00395DB1">
      <w:pPr>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 xml:space="preserve">Приложение 1 </w:t>
      </w:r>
    </w:p>
    <w:p w:rsidR="004139FC" w:rsidRDefault="00FE2243" w:rsidP="00395DB1">
      <w:pPr>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 xml:space="preserve">к приказу </w:t>
      </w:r>
      <w:r w:rsidR="00395DB1">
        <w:rPr>
          <w:rFonts w:ascii="Times New Roman" w:hAnsi="Times New Roman"/>
          <w:color w:val="000000"/>
        </w:rPr>
        <w:t xml:space="preserve">МБДОУ ДС №26 </w:t>
      </w:r>
      <w:r>
        <w:rPr>
          <w:rFonts w:ascii="Times New Roman" w:hAnsi="Times New Roman"/>
          <w:color w:val="000000"/>
        </w:rPr>
        <w:t xml:space="preserve"> </w:t>
      </w:r>
    </w:p>
    <w:p w:rsidR="004139FC" w:rsidRDefault="00FE2243" w:rsidP="00395DB1">
      <w:pPr>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 xml:space="preserve">от </w:t>
      </w:r>
      <w:r w:rsidR="00395DB1">
        <w:rPr>
          <w:rFonts w:ascii="Times New Roman" w:hAnsi="Times New Roman"/>
          <w:color w:val="000000"/>
        </w:rPr>
        <w:t>01.02.2024г.</w:t>
      </w:r>
      <w:r>
        <w:rPr>
          <w:rFonts w:ascii="Times New Roman" w:hAnsi="Times New Roman"/>
          <w:color w:val="000000"/>
        </w:rPr>
        <w:t xml:space="preserve"> № </w:t>
      </w:r>
      <w:r w:rsidR="00395DB1">
        <w:rPr>
          <w:rFonts w:ascii="Times New Roman" w:hAnsi="Times New Roman"/>
          <w:color w:val="000000"/>
        </w:rPr>
        <w:t>25-А</w:t>
      </w:r>
    </w:p>
    <w:p w:rsidR="004139FC" w:rsidRDefault="004139FC" w:rsidP="00395DB1">
      <w:pPr>
        <w:autoSpaceDE w:val="0"/>
        <w:autoSpaceDN w:val="0"/>
        <w:adjustRightInd w:val="0"/>
        <w:spacing w:after="0" w:line="240" w:lineRule="auto"/>
        <w:jc w:val="right"/>
        <w:rPr>
          <w:rFonts w:ascii="Times New Roman" w:hAnsi="Times New Roman"/>
          <w:color w:val="000000"/>
          <w:sz w:val="24"/>
          <w:szCs w:val="24"/>
        </w:rPr>
      </w:pPr>
    </w:p>
    <w:p w:rsidR="004139FC" w:rsidRDefault="004139FC" w:rsidP="00395DB1">
      <w:pPr>
        <w:autoSpaceDE w:val="0"/>
        <w:autoSpaceDN w:val="0"/>
        <w:adjustRightInd w:val="0"/>
        <w:spacing w:after="0" w:line="240" w:lineRule="auto"/>
        <w:jc w:val="right"/>
        <w:rPr>
          <w:rFonts w:ascii="Times New Roman" w:hAnsi="Times New Roman"/>
          <w:b/>
          <w:color w:val="000000"/>
          <w:sz w:val="24"/>
          <w:szCs w:val="24"/>
        </w:rPr>
      </w:pPr>
    </w:p>
    <w:p w:rsidR="004139FC" w:rsidRDefault="00FE2243" w:rsidP="00395DB1">
      <w:pPr>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ПОЛОЖЕНИЕ ОБ ОПЛАТЕ ТРУДА ПЕДАГОГИЧЕСКИХ РАБОТНИКОВ МУНИЦИПАЛЬН</w:t>
      </w:r>
      <w:r w:rsidR="00395DB1">
        <w:rPr>
          <w:rFonts w:ascii="Times New Roman" w:hAnsi="Times New Roman"/>
          <w:b/>
          <w:color w:val="000000"/>
          <w:sz w:val="28"/>
          <w:szCs w:val="28"/>
        </w:rPr>
        <w:t>ОГО</w:t>
      </w:r>
      <w:r>
        <w:rPr>
          <w:rFonts w:ascii="Times New Roman" w:hAnsi="Times New Roman"/>
          <w:b/>
          <w:color w:val="000000"/>
          <w:sz w:val="28"/>
          <w:szCs w:val="28"/>
        </w:rPr>
        <w:t xml:space="preserve"> </w:t>
      </w:r>
      <w:r w:rsidR="008174AF">
        <w:rPr>
          <w:rFonts w:ascii="Times New Roman" w:hAnsi="Times New Roman"/>
          <w:b/>
          <w:color w:val="000000"/>
          <w:sz w:val="28"/>
          <w:szCs w:val="28"/>
        </w:rPr>
        <w:t>ДОШКОЛЬН</w:t>
      </w:r>
      <w:r w:rsidR="00395DB1">
        <w:rPr>
          <w:rFonts w:ascii="Times New Roman" w:hAnsi="Times New Roman"/>
          <w:b/>
          <w:color w:val="000000"/>
          <w:sz w:val="28"/>
          <w:szCs w:val="28"/>
        </w:rPr>
        <w:t>ОГО</w:t>
      </w:r>
      <w:r w:rsidR="008174AF">
        <w:rPr>
          <w:rFonts w:ascii="Times New Roman" w:hAnsi="Times New Roman"/>
          <w:b/>
          <w:color w:val="000000"/>
          <w:sz w:val="28"/>
          <w:szCs w:val="28"/>
        </w:rPr>
        <w:t xml:space="preserve"> </w:t>
      </w:r>
      <w:r w:rsidR="00294934">
        <w:rPr>
          <w:rFonts w:ascii="Times New Roman" w:hAnsi="Times New Roman"/>
          <w:b/>
          <w:color w:val="000000"/>
          <w:sz w:val="28"/>
          <w:szCs w:val="28"/>
        </w:rPr>
        <w:t>ОБРАЗОВАТЕЛЬН</w:t>
      </w:r>
      <w:r w:rsidR="00395DB1">
        <w:rPr>
          <w:rFonts w:ascii="Times New Roman" w:hAnsi="Times New Roman"/>
          <w:b/>
          <w:color w:val="000000"/>
          <w:sz w:val="28"/>
          <w:szCs w:val="28"/>
        </w:rPr>
        <w:t>ОГО</w:t>
      </w:r>
      <w:r w:rsidR="00294934">
        <w:rPr>
          <w:rFonts w:ascii="Times New Roman" w:hAnsi="Times New Roman"/>
          <w:b/>
          <w:color w:val="000000"/>
          <w:sz w:val="28"/>
          <w:szCs w:val="28"/>
        </w:rPr>
        <w:t xml:space="preserve"> </w:t>
      </w:r>
      <w:r w:rsidR="00395DB1">
        <w:rPr>
          <w:rFonts w:ascii="Times New Roman" w:hAnsi="Times New Roman"/>
          <w:b/>
          <w:color w:val="000000"/>
          <w:sz w:val="28"/>
          <w:szCs w:val="28"/>
        </w:rPr>
        <w:t>УЧРЕЖДЕНИЯ «ДЕТСКИЙ САД №26 п. ТАЕЖНЫЙ»</w:t>
      </w:r>
      <w:r>
        <w:rPr>
          <w:rFonts w:ascii="Times New Roman" w:hAnsi="Times New Roman"/>
          <w:b/>
          <w:color w:val="000000"/>
          <w:sz w:val="28"/>
          <w:szCs w:val="28"/>
        </w:rPr>
        <w:t xml:space="preserve"> НАДЕЖДИНСКОГО РАЙОНА</w:t>
      </w:r>
    </w:p>
    <w:p w:rsidR="004139FC" w:rsidRDefault="004139FC" w:rsidP="00395DB1">
      <w:pPr>
        <w:autoSpaceDE w:val="0"/>
        <w:autoSpaceDN w:val="0"/>
        <w:adjustRightInd w:val="0"/>
        <w:spacing w:after="0" w:line="240" w:lineRule="auto"/>
        <w:jc w:val="center"/>
        <w:rPr>
          <w:rFonts w:ascii="Times New Roman" w:hAnsi="Times New Roman"/>
          <w:b/>
          <w:bCs/>
          <w:color w:val="000000"/>
          <w:sz w:val="28"/>
          <w:szCs w:val="28"/>
        </w:rPr>
      </w:pPr>
    </w:p>
    <w:p w:rsidR="004139FC" w:rsidRDefault="00FE2243" w:rsidP="00395DB1">
      <w:pPr>
        <w:pStyle w:val="ac"/>
        <w:numPr>
          <w:ilvl w:val="0"/>
          <w:numId w:val="1"/>
        </w:numPr>
        <w:autoSpaceDE w:val="0"/>
        <w:autoSpaceDN w:val="0"/>
        <w:adjustRightInd w:val="0"/>
        <w:spacing w:after="0" w:line="240" w:lineRule="auto"/>
        <w:ind w:left="0" w:firstLine="0"/>
        <w:rPr>
          <w:rFonts w:ascii="Times New Roman" w:hAnsi="Times New Roman"/>
          <w:b/>
          <w:bCs/>
          <w:color w:val="000000"/>
          <w:sz w:val="28"/>
          <w:szCs w:val="28"/>
        </w:rPr>
      </w:pPr>
      <w:r>
        <w:rPr>
          <w:rFonts w:ascii="Times New Roman" w:hAnsi="Times New Roman"/>
          <w:b/>
          <w:bCs/>
          <w:color w:val="000000"/>
          <w:sz w:val="28"/>
          <w:szCs w:val="28"/>
        </w:rPr>
        <w:t>Общие положения</w:t>
      </w:r>
    </w:p>
    <w:p w:rsidR="004139FC" w:rsidRDefault="004139FC" w:rsidP="00395DB1">
      <w:pPr>
        <w:pStyle w:val="ac"/>
        <w:autoSpaceDE w:val="0"/>
        <w:autoSpaceDN w:val="0"/>
        <w:adjustRightInd w:val="0"/>
        <w:spacing w:after="0" w:line="240" w:lineRule="auto"/>
        <w:ind w:left="1080"/>
        <w:rPr>
          <w:rFonts w:ascii="Times New Roman" w:hAnsi="Times New Roman"/>
          <w:b/>
          <w:bCs/>
          <w:color w:val="000000"/>
          <w:sz w:val="28"/>
          <w:szCs w:val="28"/>
        </w:rPr>
      </w:pPr>
    </w:p>
    <w:p w:rsidR="004139FC" w:rsidRDefault="00FE2243" w:rsidP="00395DB1">
      <w:pPr>
        <w:pStyle w:val="1"/>
        <w:spacing w:before="0" w:after="0" w:line="360" w:lineRule="auto"/>
        <w:ind w:firstLine="709"/>
        <w:contextualSpacing/>
        <w:jc w:val="left"/>
        <w:rPr>
          <w:rFonts w:ascii="Times New Roman" w:hAnsi="Times New Roman"/>
          <w:b w:val="0"/>
          <w:color w:val="000000"/>
          <w:sz w:val="28"/>
          <w:szCs w:val="28"/>
        </w:rPr>
      </w:pPr>
      <w:r>
        <w:rPr>
          <w:rFonts w:ascii="Times New Roman" w:hAnsi="Times New Roman" w:cs="Times New Roman"/>
          <w:b w:val="0"/>
          <w:color w:val="000000"/>
          <w:sz w:val="28"/>
          <w:szCs w:val="28"/>
        </w:rPr>
        <w:t>1.1.</w:t>
      </w:r>
      <w:r>
        <w:rPr>
          <w:rFonts w:ascii="Times New Roman" w:hAnsi="Times New Roman" w:cs="Times New Roman"/>
          <w:b w:val="0"/>
          <w:color w:val="000000"/>
          <w:sz w:val="28"/>
          <w:szCs w:val="28"/>
        </w:rPr>
        <w:tab/>
      </w:r>
      <w:proofErr w:type="gramStart"/>
      <w:r>
        <w:rPr>
          <w:rFonts w:ascii="Times New Roman" w:hAnsi="Times New Roman" w:cs="Times New Roman"/>
          <w:b w:val="0"/>
          <w:color w:val="000000"/>
          <w:sz w:val="28"/>
          <w:szCs w:val="28"/>
        </w:rPr>
        <w:t>Положение об оплате труда педагогических работников муниципальн</w:t>
      </w:r>
      <w:r w:rsidR="00395DB1">
        <w:rPr>
          <w:rFonts w:ascii="Times New Roman" w:hAnsi="Times New Roman" w:cs="Times New Roman"/>
          <w:b w:val="0"/>
          <w:color w:val="000000"/>
          <w:sz w:val="28"/>
          <w:szCs w:val="28"/>
        </w:rPr>
        <w:t xml:space="preserve">ого бюджетного </w:t>
      </w:r>
      <w:r>
        <w:rPr>
          <w:rFonts w:ascii="Times New Roman" w:hAnsi="Times New Roman" w:cs="Times New Roman"/>
          <w:b w:val="0"/>
          <w:color w:val="000000"/>
          <w:sz w:val="28"/>
          <w:szCs w:val="28"/>
        </w:rPr>
        <w:t xml:space="preserve"> </w:t>
      </w:r>
      <w:r w:rsidR="008174AF">
        <w:rPr>
          <w:rFonts w:ascii="Times New Roman" w:hAnsi="Times New Roman" w:cs="Times New Roman"/>
          <w:b w:val="0"/>
          <w:color w:val="000000"/>
          <w:sz w:val="28"/>
          <w:szCs w:val="28"/>
        </w:rPr>
        <w:t>дошкольн</w:t>
      </w:r>
      <w:r w:rsidR="00395DB1">
        <w:rPr>
          <w:rFonts w:ascii="Times New Roman" w:hAnsi="Times New Roman" w:cs="Times New Roman"/>
          <w:b w:val="0"/>
          <w:color w:val="000000"/>
          <w:sz w:val="28"/>
          <w:szCs w:val="28"/>
        </w:rPr>
        <w:t>ого</w:t>
      </w:r>
      <w:r>
        <w:rPr>
          <w:rFonts w:ascii="Times New Roman" w:hAnsi="Times New Roman" w:cs="Times New Roman"/>
          <w:b w:val="0"/>
          <w:color w:val="000000"/>
          <w:sz w:val="28"/>
          <w:szCs w:val="28"/>
        </w:rPr>
        <w:t xml:space="preserve"> </w:t>
      </w:r>
      <w:r w:rsidR="00294934">
        <w:rPr>
          <w:rFonts w:ascii="Times New Roman" w:hAnsi="Times New Roman" w:cs="Times New Roman"/>
          <w:b w:val="0"/>
          <w:color w:val="000000"/>
          <w:sz w:val="28"/>
          <w:szCs w:val="28"/>
        </w:rPr>
        <w:t>образовательн</w:t>
      </w:r>
      <w:r w:rsidR="00395DB1">
        <w:rPr>
          <w:rFonts w:ascii="Times New Roman" w:hAnsi="Times New Roman" w:cs="Times New Roman"/>
          <w:b w:val="0"/>
          <w:color w:val="000000"/>
          <w:sz w:val="28"/>
          <w:szCs w:val="28"/>
        </w:rPr>
        <w:t xml:space="preserve">ого учреждения « Детский сад 326 п. Таежный </w:t>
      </w:r>
      <w:r>
        <w:rPr>
          <w:rFonts w:ascii="Times New Roman" w:hAnsi="Times New Roman" w:cs="Times New Roman"/>
          <w:b w:val="0"/>
          <w:color w:val="000000"/>
          <w:sz w:val="28"/>
          <w:szCs w:val="28"/>
        </w:rPr>
        <w:t xml:space="preserve"> Надеждинского района</w:t>
      </w:r>
      <w:r w:rsidR="00395DB1">
        <w:rPr>
          <w:rFonts w:ascii="Times New Roman" w:hAnsi="Times New Roman" w:cs="Times New Roman"/>
          <w:b w:val="0"/>
          <w:color w:val="000000"/>
          <w:sz w:val="28"/>
          <w:szCs w:val="28"/>
        </w:rPr>
        <w:t>»</w:t>
      </w:r>
      <w:r>
        <w:rPr>
          <w:rFonts w:ascii="Times New Roman" w:hAnsi="Times New Roman" w:cs="Times New Roman"/>
          <w:b w:val="0"/>
          <w:color w:val="000000"/>
          <w:sz w:val="28"/>
          <w:szCs w:val="28"/>
        </w:rPr>
        <w:t xml:space="preserve"> (далее – Положение) разработано в соответствии с Бюджетным кодексом Российской Федерации, Федеральным законом от 29.12.2012 № 273-ФЗ «Об образовании в Российской Федерации»,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 </w:t>
      </w:r>
      <w:r w:rsidR="00395DB1">
        <w:rPr>
          <w:rFonts w:ascii="Times New Roman" w:hAnsi="Times New Roman" w:cs="Times New Roman"/>
          <w:b w:val="0"/>
          <w:color w:val="000000"/>
          <w:sz w:val="28"/>
          <w:szCs w:val="28"/>
        </w:rPr>
        <w:t xml:space="preserve"> </w:t>
      </w:r>
      <w:r>
        <w:rPr>
          <w:rFonts w:ascii="Times New Roman" w:hAnsi="Times New Roman"/>
          <w:b w:val="0"/>
          <w:color w:val="000000"/>
          <w:sz w:val="28"/>
          <w:szCs w:val="28"/>
        </w:rPr>
        <w:t>Законом Приморского края</w:t>
      </w:r>
      <w:proofErr w:type="gramEnd"/>
      <w:r>
        <w:rPr>
          <w:rFonts w:ascii="Times New Roman" w:hAnsi="Times New Roman"/>
          <w:b w:val="0"/>
          <w:color w:val="000000"/>
          <w:sz w:val="28"/>
          <w:szCs w:val="28"/>
        </w:rPr>
        <w:t xml:space="preserve"> от 13.08.2013 № 243-КЗ «Об образовании в Приморском крае», Законом Приморского края от 25.04.2013 № 188-КЗ «Об оплате труда работников государственных учреждений Приморского края»</w:t>
      </w:r>
      <w:r w:rsidR="000207E8">
        <w:rPr>
          <w:rFonts w:ascii="Times New Roman" w:hAnsi="Times New Roman"/>
          <w:b w:val="0"/>
          <w:color w:val="000000"/>
          <w:sz w:val="28"/>
          <w:szCs w:val="28"/>
        </w:rPr>
        <w:t xml:space="preserve"> (</w:t>
      </w:r>
      <w:r w:rsidR="000207E8">
        <w:rPr>
          <w:rFonts w:ascii="Times New Roman" w:hAnsi="Times New Roman"/>
          <w:b w:val="0"/>
          <w:color w:val="auto"/>
          <w:sz w:val="28"/>
          <w:szCs w:val="28"/>
        </w:rPr>
        <w:t>в последующих редакциях</w:t>
      </w:r>
      <w:r w:rsidR="000207E8">
        <w:rPr>
          <w:rFonts w:ascii="Times New Roman" w:hAnsi="Times New Roman"/>
          <w:b w:val="0"/>
          <w:color w:val="000000"/>
          <w:sz w:val="28"/>
          <w:szCs w:val="28"/>
        </w:rPr>
        <w:t>)</w:t>
      </w:r>
      <w:r>
        <w:rPr>
          <w:rFonts w:ascii="Times New Roman" w:hAnsi="Times New Roman"/>
          <w:b w:val="0"/>
          <w:color w:val="000000"/>
          <w:sz w:val="28"/>
          <w:szCs w:val="28"/>
        </w:rPr>
        <w:t>, с учетом приказа Министерства здравоохран</w:t>
      </w:r>
      <w:r w:rsidR="000207E8">
        <w:rPr>
          <w:rFonts w:ascii="Times New Roman" w:hAnsi="Times New Roman"/>
          <w:b w:val="0"/>
          <w:color w:val="000000"/>
          <w:sz w:val="28"/>
          <w:szCs w:val="28"/>
        </w:rPr>
        <w:t xml:space="preserve">ения и социального развития РФ </w:t>
      </w:r>
      <w:r>
        <w:rPr>
          <w:rFonts w:ascii="Times New Roman" w:hAnsi="Times New Roman"/>
          <w:b w:val="0"/>
          <w:color w:val="000000"/>
          <w:sz w:val="28"/>
          <w:szCs w:val="28"/>
        </w:rPr>
        <w:t xml:space="preserve">от 26.08.2010 № 761н «Об утверждении Единого квалификационного справочника должностей руководителей, специалистов и служащих, раздел </w:t>
      </w:r>
      <w:proofErr w:type="gramStart"/>
      <w:r>
        <w:rPr>
          <w:rFonts w:ascii="Times New Roman" w:hAnsi="Times New Roman"/>
          <w:b w:val="0"/>
          <w:color w:val="000000"/>
          <w:sz w:val="28"/>
          <w:szCs w:val="28"/>
        </w:rPr>
        <w:t>«</w:t>
      </w:r>
      <w:r>
        <w:rPr>
          <w:rFonts w:ascii="Times New Roman" w:hAnsi="Times New Roman"/>
          <w:b w:val="0"/>
          <w:color w:val="auto"/>
          <w:sz w:val="28"/>
          <w:szCs w:val="28"/>
        </w:rPr>
        <w:t xml:space="preserve">Квалификационные характеристики должностей работников образования» (далее – ЕКС), </w:t>
      </w:r>
      <w:r>
        <w:rPr>
          <w:rFonts w:ascii="Times New Roman" w:hAnsi="Times New Roman" w:cs="Times New Roman"/>
          <w:b w:val="0"/>
          <w:color w:val="auto"/>
          <w:sz w:val="28"/>
          <w:szCs w:val="28"/>
        </w:rPr>
        <w:t xml:space="preserve">постановления </w:t>
      </w:r>
      <w:r w:rsidR="000207E8">
        <w:rPr>
          <w:rFonts w:ascii="Times New Roman" w:hAnsi="Times New Roman" w:cs="Times New Roman"/>
          <w:b w:val="0"/>
          <w:color w:val="auto"/>
          <w:sz w:val="28"/>
          <w:szCs w:val="28"/>
        </w:rPr>
        <w:t xml:space="preserve">Администрации Приморского края </w:t>
      </w:r>
      <w:r>
        <w:rPr>
          <w:rFonts w:ascii="Times New Roman" w:hAnsi="Times New Roman" w:cs="Times New Roman"/>
          <w:b w:val="0"/>
          <w:color w:val="auto"/>
          <w:sz w:val="28"/>
          <w:szCs w:val="28"/>
        </w:rPr>
        <w:t>от 08.05.2013 № 168-па «О введении отраслевых систем оплаты труда работников государственных учреждений Приморского края»</w:t>
      </w:r>
      <w:r>
        <w:rPr>
          <w:rFonts w:ascii="Times New Roman" w:hAnsi="Times New Roman"/>
          <w:b w:val="0"/>
          <w:color w:val="auto"/>
          <w:sz w:val="28"/>
          <w:szCs w:val="28"/>
        </w:rPr>
        <w:t xml:space="preserve"> (в последующих редакциях)</w:t>
      </w:r>
      <w:r>
        <w:rPr>
          <w:rFonts w:ascii="Times New Roman" w:hAnsi="Times New Roman" w:cs="Times New Roman"/>
          <w:b w:val="0"/>
          <w:color w:val="auto"/>
          <w:sz w:val="28"/>
          <w:szCs w:val="28"/>
        </w:rPr>
        <w:t>, Единых рекомендаций по установлению на федеральном, региональном и местном уровнях систем оплаты труда работников государственных</w:t>
      </w:r>
      <w:r>
        <w:rPr>
          <w:rFonts w:ascii="Times New Roman" w:hAnsi="Times New Roman" w:cs="Times New Roman"/>
          <w:b w:val="0"/>
          <w:color w:val="000000"/>
          <w:sz w:val="28"/>
          <w:szCs w:val="28"/>
        </w:rPr>
        <w:t xml:space="preserve"> и муниципальных учреждений на 202</w:t>
      </w:r>
      <w:r w:rsidR="000207E8">
        <w:rPr>
          <w:rFonts w:ascii="Times New Roman" w:hAnsi="Times New Roman" w:cs="Times New Roman"/>
          <w:b w:val="0"/>
          <w:color w:val="000000"/>
          <w:sz w:val="28"/>
          <w:szCs w:val="28"/>
        </w:rPr>
        <w:t>4</w:t>
      </w:r>
      <w:r>
        <w:rPr>
          <w:rFonts w:ascii="Times New Roman" w:hAnsi="Times New Roman" w:cs="Times New Roman"/>
          <w:b w:val="0"/>
          <w:color w:val="000000"/>
          <w:sz w:val="28"/>
          <w:szCs w:val="28"/>
        </w:rPr>
        <w:t xml:space="preserve"> год (утв. решением Российской трехсторонней комиссии по регулированию </w:t>
      </w:r>
      <w:r>
        <w:rPr>
          <w:rFonts w:ascii="Times New Roman" w:hAnsi="Times New Roman" w:cs="Times New Roman"/>
          <w:b w:val="0"/>
          <w:color w:val="000000"/>
          <w:sz w:val="28"/>
          <w:szCs w:val="28"/>
        </w:rPr>
        <w:lastRenderedPageBreak/>
        <w:t>социально-трудовых отношений от 2</w:t>
      </w:r>
      <w:r w:rsidR="000207E8">
        <w:rPr>
          <w:rFonts w:ascii="Times New Roman" w:hAnsi="Times New Roman" w:cs="Times New Roman"/>
          <w:b w:val="0"/>
          <w:color w:val="000000"/>
          <w:sz w:val="28"/>
          <w:szCs w:val="28"/>
        </w:rPr>
        <w:t>2</w:t>
      </w:r>
      <w:r>
        <w:rPr>
          <w:rFonts w:ascii="Times New Roman" w:hAnsi="Times New Roman" w:cs="Times New Roman"/>
          <w:b w:val="0"/>
          <w:color w:val="000000"/>
          <w:sz w:val="28"/>
          <w:szCs w:val="28"/>
        </w:rPr>
        <w:t>.12.202</w:t>
      </w:r>
      <w:r w:rsidR="000207E8">
        <w:rPr>
          <w:rFonts w:ascii="Times New Roman" w:hAnsi="Times New Roman" w:cs="Times New Roman"/>
          <w:b w:val="0"/>
          <w:color w:val="000000"/>
          <w:sz w:val="28"/>
          <w:szCs w:val="28"/>
        </w:rPr>
        <w:t>3</w:t>
      </w:r>
      <w:proofErr w:type="gramEnd"/>
      <w:r>
        <w:rPr>
          <w:rFonts w:ascii="Times New Roman" w:hAnsi="Times New Roman" w:cs="Times New Roman"/>
          <w:b w:val="0"/>
          <w:color w:val="000000"/>
          <w:sz w:val="28"/>
          <w:szCs w:val="28"/>
        </w:rPr>
        <w:t>, протокол № 1</w:t>
      </w:r>
      <w:r w:rsidR="00463D1D">
        <w:rPr>
          <w:rFonts w:ascii="Times New Roman" w:hAnsi="Times New Roman" w:cs="Times New Roman"/>
          <w:b w:val="0"/>
          <w:color w:val="000000"/>
          <w:sz w:val="28"/>
          <w:szCs w:val="28"/>
        </w:rPr>
        <w:t>1</w:t>
      </w:r>
      <w:r>
        <w:rPr>
          <w:rFonts w:ascii="Times New Roman" w:hAnsi="Times New Roman" w:cs="Times New Roman"/>
          <w:b w:val="0"/>
          <w:color w:val="000000"/>
          <w:sz w:val="28"/>
          <w:szCs w:val="28"/>
        </w:rPr>
        <w:t xml:space="preserve">) (далее – Рекомендаций Российской трехсторонней комиссии </w:t>
      </w:r>
      <w:r>
        <w:rPr>
          <w:rFonts w:ascii="Times New Roman" w:hAnsi="Times New Roman" w:cs="Times New Roman"/>
          <w:b w:val="0"/>
          <w:color w:val="000000"/>
          <w:sz w:val="28"/>
          <w:szCs w:val="28"/>
        </w:rPr>
        <w:br/>
        <w:t>по регулированию социально-трудовых отношений)</w:t>
      </w:r>
      <w:r w:rsidR="00847692">
        <w:rPr>
          <w:rFonts w:ascii="Times New Roman" w:hAnsi="Times New Roman" w:cs="Times New Roman"/>
          <w:b w:val="0"/>
          <w:color w:val="000000"/>
          <w:sz w:val="28"/>
          <w:szCs w:val="28"/>
        </w:rPr>
        <w:t>, методических рекомендаций Министерства образования Приморского края от 20.09.2023</w:t>
      </w:r>
      <w:r>
        <w:rPr>
          <w:rFonts w:ascii="Times New Roman" w:hAnsi="Times New Roman" w:cs="Times New Roman"/>
          <w:b w:val="0"/>
          <w:color w:val="000000"/>
          <w:sz w:val="28"/>
          <w:szCs w:val="28"/>
        </w:rPr>
        <w:t xml:space="preserve"> и других нормативных актов.</w:t>
      </w:r>
    </w:p>
    <w:p w:rsidR="004139FC" w:rsidRDefault="00FE2243" w:rsidP="00395DB1">
      <w:pPr>
        <w:pStyle w:val="1"/>
        <w:spacing w:before="0" w:after="0" w:line="360" w:lineRule="auto"/>
        <w:ind w:firstLine="709"/>
        <w:contextualSpacing/>
        <w:jc w:val="left"/>
        <w:rPr>
          <w:color w:val="000000"/>
          <w:sz w:val="28"/>
          <w:szCs w:val="28"/>
        </w:rPr>
      </w:pPr>
      <w:r>
        <w:rPr>
          <w:rFonts w:ascii="Times New Roman" w:hAnsi="Times New Roman" w:cs="Times New Roman"/>
          <w:b w:val="0"/>
          <w:color w:val="000000"/>
          <w:sz w:val="28"/>
          <w:szCs w:val="28"/>
        </w:rPr>
        <w:t xml:space="preserve">1.2. </w:t>
      </w:r>
      <w:r>
        <w:rPr>
          <w:rFonts w:ascii="Times New Roman" w:hAnsi="Times New Roman" w:cs="Times New Roman"/>
          <w:b w:val="0"/>
          <w:color w:val="000000"/>
          <w:sz w:val="28"/>
          <w:szCs w:val="28"/>
        </w:rPr>
        <w:tab/>
        <w:t>Настоящее Положение регулирует порядок и условия оплаты труда педагогических работников муниципальн</w:t>
      </w:r>
      <w:r w:rsidR="00395DB1">
        <w:rPr>
          <w:rFonts w:ascii="Times New Roman" w:hAnsi="Times New Roman" w:cs="Times New Roman"/>
          <w:b w:val="0"/>
          <w:color w:val="000000"/>
          <w:sz w:val="28"/>
          <w:szCs w:val="28"/>
        </w:rPr>
        <w:t>ом</w:t>
      </w:r>
      <w:r>
        <w:rPr>
          <w:rFonts w:ascii="Times New Roman" w:hAnsi="Times New Roman" w:cs="Times New Roman"/>
          <w:b w:val="0"/>
          <w:color w:val="000000"/>
          <w:sz w:val="28"/>
          <w:szCs w:val="28"/>
        </w:rPr>
        <w:t xml:space="preserve"> </w:t>
      </w:r>
      <w:r w:rsidR="008174AF">
        <w:rPr>
          <w:rFonts w:ascii="Times New Roman" w:hAnsi="Times New Roman" w:cs="Times New Roman"/>
          <w:b w:val="0"/>
          <w:color w:val="000000"/>
          <w:sz w:val="28"/>
          <w:szCs w:val="28"/>
        </w:rPr>
        <w:t>дошкольн</w:t>
      </w:r>
      <w:r w:rsidR="00395DB1">
        <w:rPr>
          <w:rFonts w:ascii="Times New Roman" w:hAnsi="Times New Roman" w:cs="Times New Roman"/>
          <w:b w:val="0"/>
          <w:color w:val="000000"/>
          <w:sz w:val="28"/>
          <w:szCs w:val="28"/>
        </w:rPr>
        <w:t xml:space="preserve">ом </w:t>
      </w:r>
      <w:r w:rsidR="00294934">
        <w:rPr>
          <w:rFonts w:ascii="Times New Roman" w:hAnsi="Times New Roman" w:cs="Times New Roman"/>
          <w:b w:val="0"/>
          <w:color w:val="000000"/>
          <w:sz w:val="28"/>
          <w:szCs w:val="28"/>
        </w:rPr>
        <w:t>образовательн</w:t>
      </w:r>
      <w:r w:rsidR="00395DB1">
        <w:rPr>
          <w:rFonts w:ascii="Times New Roman" w:hAnsi="Times New Roman" w:cs="Times New Roman"/>
          <w:b w:val="0"/>
          <w:color w:val="000000"/>
          <w:sz w:val="28"/>
          <w:szCs w:val="28"/>
        </w:rPr>
        <w:t>ом</w:t>
      </w:r>
      <w:r w:rsidR="00294934">
        <w:rPr>
          <w:rFonts w:ascii="Times New Roman" w:hAnsi="Times New Roman" w:cs="Times New Roman"/>
          <w:b w:val="0"/>
          <w:color w:val="000000"/>
          <w:sz w:val="28"/>
          <w:szCs w:val="28"/>
        </w:rPr>
        <w:t xml:space="preserve"> </w:t>
      </w:r>
      <w:proofErr w:type="gramStart"/>
      <w:r w:rsidR="00395DB1">
        <w:rPr>
          <w:rFonts w:ascii="Times New Roman" w:hAnsi="Times New Roman" w:cs="Times New Roman"/>
          <w:b w:val="0"/>
          <w:color w:val="000000"/>
          <w:sz w:val="28"/>
          <w:szCs w:val="28"/>
        </w:rPr>
        <w:t>учреждении</w:t>
      </w:r>
      <w:proofErr w:type="gramEnd"/>
      <w:r w:rsidR="00395DB1">
        <w:rPr>
          <w:rFonts w:ascii="Times New Roman" w:hAnsi="Times New Roman" w:cs="Times New Roman"/>
          <w:b w:val="0"/>
          <w:color w:val="000000"/>
          <w:sz w:val="28"/>
          <w:szCs w:val="28"/>
        </w:rPr>
        <w:t xml:space="preserve"> « Детский сад №26 п. Таежный </w:t>
      </w:r>
      <w:r>
        <w:rPr>
          <w:rFonts w:ascii="Times New Roman" w:hAnsi="Times New Roman" w:cs="Times New Roman"/>
          <w:b w:val="0"/>
          <w:color w:val="000000"/>
          <w:sz w:val="28"/>
          <w:szCs w:val="28"/>
        </w:rPr>
        <w:t xml:space="preserve">Надеждинского района (далее – </w:t>
      </w:r>
      <w:r w:rsidR="00395DB1">
        <w:rPr>
          <w:rFonts w:ascii="Times New Roman" w:hAnsi="Times New Roman" w:cs="Times New Roman"/>
          <w:b w:val="0"/>
          <w:color w:val="000000"/>
          <w:sz w:val="28"/>
          <w:szCs w:val="28"/>
        </w:rPr>
        <w:t>МБДОУ ДС №26</w:t>
      </w:r>
      <w:r>
        <w:rPr>
          <w:rFonts w:ascii="Times New Roman" w:hAnsi="Times New Roman" w:cs="Times New Roman"/>
          <w:b w:val="0"/>
          <w:color w:val="000000"/>
          <w:sz w:val="28"/>
          <w:szCs w:val="28"/>
        </w:rPr>
        <w:t xml:space="preserve">). </w:t>
      </w:r>
    </w:p>
    <w:p w:rsidR="004139FC" w:rsidRDefault="00FE2243" w:rsidP="00395DB1">
      <w:pPr>
        <w:autoSpaceDE w:val="0"/>
        <w:autoSpaceDN w:val="0"/>
        <w:adjustRightInd w:val="0"/>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xml:space="preserve">1.3. </w:t>
      </w:r>
      <w:r>
        <w:rPr>
          <w:rFonts w:ascii="Times New Roman" w:hAnsi="Times New Roman"/>
          <w:color w:val="000000"/>
          <w:sz w:val="28"/>
          <w:szCs w:val="28"/>
        </w:rPr>
        <w:tab/>
      </w:r>
      <w:proofErr w:type="gramStart"/>
      <w:r>
        <w:rPr>
          <w:rFonts w:ascii="Times New Roman" w:hAnsi="Times New Roman"/>
          <w:color w:val="000000"/>
          <w:sz w:val="28"/>
          <w:szCs w:val="28"/>
        </w:rPr>
        <w:t xml:space="preserve">Заработная плата (оплата труда) педагогических работников организаций (без учета стимулирующих выплат), устанавливаемая </w:t>
      </w:r>
      <w:r>
        <w:rPr>
          <w:rFonts w:ascii="Times New Roman" w:hAnsi="Times New Roman"/>
          <w:color w:val="000000"/>
          <w:sz w:val="28"/>
          <w:szCs w:val="28"/>
        </w:rPr>
        <w:br/>
        <w:t xml:space="preserve">в соответствии с отраслевой системой оплаты труда, не может быть меньше заработной платы (оплаты труда) (без учета стимулирующих выплат), выплачиваемой до введения отраслевой системы оплаты труда, при условии сохранения объема должностных обязанностей педагогических работников </w:t>
      </w:r>
      <w:r>
        <w:rPr>
          <w:rFonts w:ascii="Times New Roman" w:hAnsi="Times New Roman"/>
          <w:color w:val="000000"/>
          <w:sz w:val="28"/>
          <w:szCs w:val="28"/>
        </w:rPr>
        <w:br/>
        <w:t>и выполнения ими работ той же квалификации.</w:t>
      </w:r>
      <w:proofErr w:type="gramEnd"/>
    </w:p>
    <w:p w:rsidR="004139FC" w:rsidRDefault="00FE2243" w:rsidP="00395DB1">
      <w:pPr>
        <w:autoSpaceDE w:val="0"/>
        <w:autoSpaceDN w:val="0"/>
        <w:adjustRightInd w:val="0"/>
        <w:spacing w:after="0" w:line="360" w:lineRule="auto"/>
        <w:ind w:firstLine="709"/>
        <w:rPr>
          <w:rFonts w:ascii="Times New Roman" w:hAnsi="Times New Roman"/>
          <w:color w:val="000000"/>
          <w:sz w:val="28"/>
          <w:szCs w:val="28"/>
        </w:rPr>
      </w:pPr>
      <w:r>
        <w:rPr>
          <w:rFonts w:ascii="Times New Roman" w:hAnsi="Times New Roman"/>
          <w:color w:val="000000"/>
          <w:sz w:val="28"/>
          <w:szCs w:val="28"/>
        </w:rPr>
        <w:t xml:space="preserve">1.4. </w:t>
      </w:r>
      <w:r>
        <w:rPr>
          <w:rFonts w:ascii="Times New Roman" w:hAnsi="Times New Roman"/>
          <w:color w:val="000000"/>
          <w:sz w:val="28"/>
          <w:szCs w:val="28"/>
        </w:rPr>
        <w:tab/>
        <w:t xml:space="preserve">Месячная заработная плата педагогического работника, полностью отработавшего за этот период норму рабочего времени </w:t>
      </w:r>
      <w:r>
        <w:rPr>
          <w:rFonts w:ascii="Times New Roman" w:hAnsi="Times New Roman"/>
          <w:color w:val="000000"/>
          <w:sz w:val="28"/>
          <w:szCs w:val="28"/>
        </w:rPr>
        <w:br/>
        <w:t xml:space="preserve">и выполнившего норму труда (трудовые обязанности), не может быть ниже минимального </w:t>
      </w:r>
      <w:proofErr w:type="gramStart"/>
      <w:r>
        <w:rPr>
          <w:rFonts w:ascii="Times New Roman" w:hAnsi="Times New Roman"/>
          <w:color w:val="000000"/>
          <w:sz w:val="28"/>
          <w:szCs w:val="28"/>
        </w:rPr>
        <w:t>размера оплаты труда</w:t>
      </w:r>
      <w:proofErr w:type="gramEnd"/>
      <w:r>
        <w:rPr>
          <w:rFonts w:ascii="Times New Roman" w:hAnsi="Times New Roman"/>
          <w:color w:val="000000"/>
          <w:sz w:val="28"/>
          <w:szCs w:val="28"/>
        </w:rPr>
        <w:t>.</w:t>
      </w:r>
    </w:p>
    <w:p w:rsidR="004139FC" w:rsidRDefault="00FE2243" w:rsidP="00395DB1">
      <w:pPr>
        <w:autoSpaceDE w:val="0"/>
        <w:autoSpaceDN w:val="0"/>
        <w:adjustRightInd w:val="0"/>
        <w:spacing w:after="0" w:line="360" w:lineRule="auto"/>
        <w:ind w:firstLine="709"/>
        <w:rPr>
          <w:rFonts w:ascii="Times New Roman" w:hAnsi="Times New Roman"/>
          <w:color w:val="000000"/>
          <w:sz w:val="28"/>
          <w:szCs w:val="28"/>
        </w:rPr>
      </w:pPr>
      <w:r>
        <w:rPr>
          <w:rFonts w:ascii="Times New Roman" w:hAnsi="Times New Roman"/>
          <w:color w:val="000000"/>
          <w:sz w:val="28"/>
          <w:szCs w:val="28"/>
        </w:rPr>
        <w:t xml:space="preserve">1.5. </w:t>
      </w:r>
      <w:r>
        <w:rPr>
          <w:rFonts w:ascii="Times New Roman" w:hAnsi="Times New Roman"/>
          <w:color w:val="000000"/>
          <w:sz w:val="28"/>
          <w:szCs w:val="28"/>
        </w:rPr>
        <w:tab/>
        <w:t xml:space="preserve">Оплата труда педагогических работников </w:t>
      </w:r>
      <w:r w:rsidR="00395DB1">
        <w:rPr>
          <w:rFonts w:ascii="Times New Roman" w:hAnsi="Times New Roman"/>
          <w:color w:val="000000"/>
          <w:sz w:val="28"/>
          <w:szCs w:val="28"/>
        </w:rPr>
        <w:t>МБДОУ ДС №26</w:t>
      </w:r>
      <w:r>
        <w:rPr>
          <w:rFonts w:ascii="Times New Roman" w:hAnsi="Times New Roman"/>
          <w:color w:val="000000"/>
          <w:sz w:val="28"/>
          <w:szCs w:val="28"/>
        </w:rPr>
        <w:t>,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4139FC" w:rsidRDefault="00FE2243" w:rsidP="00395DB1">
      <w:pPr>
        <w:autoSpaceDE w:val="0"/>
        <w:autoSpaceDN w:val="0"/>
        <w:adjustRightInd w:val="0"/>
        <w:spacing w:after="0" w:line="360" w:lineRule="auto"/>
        <w:ind w:firstLine="709"/>
        <w:rPr>
          <w:rFonts w:ascii="Times New Roman" w:hAnsi="Times New Roman"/>
          <w:color w:val="000000"/>
          <w:sz w:val="28"/>
          <w:szCs w:val="28"/>
        </w:rPr>
      </w:pPr>
      <w:r>
        <w:rPr>
          <w:rFonts w:ascii="Times New Roman" w:hAnsi="Times New Roman"/>
          <w:color w:val="000000"/>
          <w:sz w:val="28"/>
          <w:szCs w:val="28"/>
        </w:rPr>
        <w:t xml:space="preserve">1.6. </w:t>
      </w:r>
      <w:r>
        <w:rPr>
          <w:rFonts w:ascii="Times New Roman" w:hAnsi="Times New Roman"/>
          <w:color w:val="000000"/>
          <w:sz w:val="28"/>
          <w:szCs w:val="28"/>
        </w:rPr>
        <w:tab/>
        <w:t xml:space="preserve">Заработная плата педагогического работника </w:t>
      </w:r>
      <w:r w:rsidR="00395DB1">
        <w:rPr>
          <w:rFonts w:ascii="Times New Roman" w:hAnsi="Times New Roman"/>
          <w:color w:val="000000"/>
          <w:sz w:val="28"/>
          <w:szCs w:val="28"/>
        </w:rPr>
        <w:t>МБДОУ ДС №26,</w:t>
      </w:r>
      <w:r>
        <w:rPr>
          <w:rFonts w:ascii="Times New Roman" w:hAnsi="Times New Roman"/>
          <w:color w:val="000000"/>
          <w:sz w:val="28"/>
          <w:szCs w:val="28"/>
        </w:rPr>
        <w:t xml:space="preserve"> предельными размерами не ограничивается.</w:t>
      </w:r>
    </w:p>
    <w:p w:rsidR="004139FC" w:rsidRDefault="00FE2243" w:rsidP="00395DB1">
      <w:pPr>
        <w:autoSpaceDE w:val="0"/>
        <w:autoSpaceDN w:val="0"/>
        <w:adjustRightInd w:val="0"/>
        <w:spacing w:after="0" w:line="360" w:lineRule="auto"/>
        <w:ind w:firstLine="709"/>
        <w:rPr>
          <w:rFonts w:ascii="Times New Roman" w:hAnsi="Times New Roman"/>
          <w:color w:val="000000"/>
          <w:sz w:val="28"/>
          <w:szCs w:val="28"/>
        </w:rPr>
      </w:pPr>
      <w:r>
        <w:rPr>
          <w:rFonts w:ascii="Times New Roman" w:hAnsi="Times New Roman"/>
          <w:color w:val="000000"/>
          <w:sz w:val="28"/>
          <w:szCs w:val="28"/>
        </w:rPr>
        <w:t>1.7.</w:t>
      </w:r>
      <w:r>
        <w:rPr>
          <w:rFonts w:ascii="Times New Roman" w:hAnsi="Times New Roman"/>
          <w:color w:val="000000"/>
          <w:sz w:val="28"/>
          <w:szCs w:val="28"/>
        </w:rPr>
        <w:tab/>
        <w:t xml:space="preserve">Система оплаты труда в </w:t>
      </w:r>
      <w:r w:rsidR="00395DB1">
        <w:rPr>
          <w:rFonts w:ascii="Times New Roman" w:hAnsi="Times New Roman"/>
          <w:color w:val="000000"/>
          <w:sz w:val="28"/>
          <w:szCs w:val="28"/>
        </w:rPr>
        <w:t>МБДОУ ДС №26</w:t>
      </w:r>
      <w:r>
        <w:rPr>
          <w:rFonts w:ascii="Times New Roman" w:hAnsi="Times New Roman"/>
          <w:color w:val="000000"/>
          <w:sz w:val="28"/>
          <w:szCs w:val="28"/>
        </w:rPr>
        <w:t xml:space="preserve"> устанавливается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содержащими нормы трудового права, а также настоящим Положением.</w:t>
      </w:r>
    </w:p>
    <w:p w:rsidR="004139FC" w:rsidRDefault="00FE2243" w:rsidP="00395DB1">
      <w:pPr>
        <w:autoSpaceDE w:val="0"/>
        <w:autoSpaceDN w:val="0"/>
        <w:adjustRightInd w:val="0"/>
        <w:spacing w:after="0" w:line="360" w:lineRule="auto"/>
        <w:ind w:firstLine="709"/>
        <w:rPr>
          <w:rFonts w:ascii="Times New Roman" w:hAnsi="Times New Roman"/>
          <w:color w:val="000000"/>
          <w:sz w:val="28"/>
          <w:szCs w:val="28"/>
        </w:rPr>
      </w:pPr>
      <w:r>
        <w:rPr>
          <w:rFonts w:ascii="Times New Roman" w:hAnsi="Times New Roman"/>
          <w:color w:val="000000"/>
          <w:sz w:val="28"/>
          <w:szCs w:val="28"/>
        </w:rPr>
        <w:t>1.8.</w:t>
      </w:r>
      <w:r>
        <w:rPr>
          <w:rFonts w:ascii="Times New Roman" w:hAnsi="Times New Roman"/>
          <w:color w:val="000000"/>
          <w:sz w:val="28"/>
          <w:szCs w:val="28"/>
        </w:rPr>
        <w:tab/>
        <w:t xml:space="preserve">Размеры окладов педагогических работников </w:t>
      </w:r>
      <w:r w:rsidR="00395DB1">
        <w:rPr>
          <w:rFonts w:ascii="Times New Roman" w:hAnsi="Times New Roman"/>
          <w:color w:val="000000"/>
          <w:sz w:val="28"/>
          <w:szCs w:val="28"/>
        </w:rPr>
        <w:t xml:space="preserve">МБДОУ ДС №26, </w:t>
      </w:r>
      <w:r>
        <w:rPr>
          <w:rFonts w:ascii="Times New Roman" w:hAnsi="Times New Roman"/>
          <w:color w:val="000000"/>
          <w:sz w:val="28"/>
          <w:szCs w:val="28"/>
        </w:rPr>
        <w:t xml:space="preserve">устанавливаются по квалификационным уровням профессиональных квалификационных групп. </w:t>
      </w:r>
    </w:p>
    <w:p w:rsidR="004139FC" w:rsidRDefault="00FE2243" w:rsidP="00395DB1">
      <w:pPr>
        <w:spacing w:after="0" w:line="360" w:lineRule="auto"/>
        <w:ind w:firstLine="709"/>
        <w:rPr>
          <w:rFonts w:ascii="Times New Roman" w:hAnsi="Times New Roman"/>
          <w:color w:val="000000"/>
          <w:sz w:val="28"/>
          <w:szCs w:val="28"/>
        </w:rPr>
      </w:pPr>
      <w:r>
        <w:rPr>
          <w:rFonts w:ascii="Times New Roman" w:hAnsi="Times New Roman"/>
          <w:color w:val="000000"/>
          <w:sz w:val="28"/>
          <w:szCs w:val="28"/>
        </w:rPr>
        <w:t>1.9.</w:t>
      </w:r>
      <w:r>
        <w:rPr>
          <w:rFonts w:ascii="Times New Roman" w:hAnsi="Times New Roman"/>
          <w:color w:val="000000"/>
          <w:sz w:val="28"/>
          <w:szCs w:val="28"/>
        </w:rPr>
        <w:tab/>
      </w:r>
      <w:proofErr w:type="gramStart"/>
      <w:r>
        <w:rPr>
          <w:rFonts w:ascii="Times New Roman" w:hAnsi="Times New Roman"/>
          <w:color w:val="000000"/>
          <w:sz w:val="28"/>
          <w:szCs w:val="28"/>
        </w:rPr>
        <w:t xml:space="preserve">В целях развития кадрового потенциала, повышения престижности и привлекательности педагогической профессии, выполнения целевых значений показателя средней заработной платы педагогических работников организаций, совершенствование систем оплаты рекомендуется осуществлять путем перераспределения средств, предназначенных на оплату труда в организациях (без учета районных коэффициентов и процентных надбавок к заработной плате лиц, работающих в районах Крайнего Севера </w:t>
      </w:r>
      <w:r>
        <w:rPr>
          <w:rFonts w:ascii="Times New Roman" w:hAnsi="Times New Roman"/>
          <w:color w:val="000000"/>
          <w:sz w:val="28"/>
          <w:szCs w:val="28"/>
        </w:rPr>
        <w:br/>
        <w:t xml:space="preserve">и приравненных к ним местностях), с тем, </w:t>
      </w:r>
      <w:r w:rsidR="00395DB1">
        <w:rPr>
          <w:rFonts w:ascii="Times New Roman" w:hAnsi="Times New Roman"/>
          <w:color w:val="000000"/>
          <w:sz w:val="28"/>
          <w:szCs w:val="28"/>
        </w:rPr>
        <w:t xml:space="preserve"> </w:t>
      </w:r>
      <w:r>
        <w:rPr>
          <w:rFonts w:ascii="Times New Roman" w:hAnsi="Times New Roman"/>
          <w:color w:val="000000"/>
          <w:sz w:val="28"/>
          <w:szCs w:val="28"/>
        </w:rPr>
        <w:t>чтобы на</w:t>
      </w:r>
      <w:proofErr w:type="gramEnd"/>
      <w:r>
        <w:rPr>
          <w:rFonts w:ascii="Times New Roman" w:hAnsi="Times New Roman"/>
          <w:color w:val="000000"/>
          <w:sz w:val="28"/>
          <w:szCs w:val="28"/>
        </w:rPr>
        <w:t xml:space="preserve"> установление размеров окладов (должностных окладов), ставок заработной платы работников направлялось не менее 70 процентов фонда оплаты труда организации.</w:t>
      </w:r>
    </w:p>
    <w:p w:rsidR="004139FC" w:rsidRDefault="00FE2243" w:rsidP="00395DB1">
      <w:pPr>
        <w:shd w:val="clear" w:color="auto" w:fill="FFFFFF"/>
        <w:spacing w:after="0" w:line="360" w:lineRule="auto"/>
        <w:ind w:firstLine="540"/>
        <w:rPr>
          <w:rFonts w:ascii="Times New Roman" w:hAnsi="Times New Roman"/>
          <w:color w:val="000000"/>
          <w:sz w:val="28"/>
          <w:szCs w:val="28"/>
        </w:rPr>
      </w:pPr>
      <w:r>
        <w:rPr>
          <w:rFonts w:ascii="Times New Roman" w:hAnsi="Times New Roman"/>
          <w:color w:val="000000"/>
          <w:sz w:val="28"/>
          <w:szCs w:val="28"/>
        </w:rPr>
        <w:t xml:space="preserve">1.10. В целях обеспечения повышения уровня реального содержания заработной платы, заработная плата подлежит индексации в соответствии </w:t>
      </w:r>
      <w:r>
        <w:rPr>
          <w:rFonts w:ascii="Times New Roman" w:hAnsi="Times New Roman"/>
          <w:color w:val="000000"/>
          <w:sz w:val="28"/>
          <w:szCs w:val="28"/>
        </w:rPr>
        <w:br/>
        <w:t xml:space="preserve">со статьей 134 Трудового кодекса Российской Федерации (далее – ТК РФ) </w:t>
      </w:r>
      <w:r>
        <w:rPr>
          <w:rFonts w:ascii="Times New Roman" w:hAnsi="Times New Roman"/>
          <w:color w:val="000000"/>
          <w:sz w:val="28"/>
          <w:szCs w:val="28"/>
        </w:rPr>
        <w:br/>
        <w:t>и принятыми в соответствии с ней нормативными актами.</w:t>
      </w:r>
    </w:p>
    <w:p w:rsidR="00696DD3" w:rsidRPr="009D5430" w:rsidRDefault="00696DD3" w:rsidP="00395DB1">
      <w:pPr>
        <w:autoSpaceDE w:val="0"/>
        <w:autoSpaceDN w:val="0"/>
        <w:adjustRightInd w:val="0"/>
        <w:spacing w:after="0" w:line="360" w:lineRule="auto"/>
        <w:ind w:firstLine="709"/>
        <w:rPr>
          <w:rFonts w:ascii="Times New Roman" w:hAnsi="Times New Roman"/>
          <w:color w:val="000000"/>
          <w:sz w:val="28"/>
          <w:szCs w:val="28"/>
        </w:rPr>
      </w:pPr>
      <w:r w:rsidRPr="009D5430">
        <w:rPr>
          <w:rFonts w:ascii="Times New Roman" w:hAnsi="Times New Roman"/>
          <w:color w:val="000000"/>
          <w:sz w:val="28"/>
          <w:szCs w:val="28"/>
        </w:rPr>
        <w:t>При увеличении (индексации) окладов педагогических работников их размеры подлежат округлению до целого рубля в сторону увеличения окладов.</w:t>
      </w:r>
    </w:p>
    <w:p w:rsidR="004139FC" w:rsidRDefault="004139FC" w:rsidP="00395DB1">
      <w:pPr>
        <w:autoSpaceDE w:val="0"/>
        <w:autoSpaceDN w:val="0"/>
        <w:adjustRightInd w:val="0"/>
        <w:spacing w:after="0" w:line="360" w:lineRule="auto"/>
        <w:rPr>
          <w:rFonts w:ascii="Times New Roman" w:hAnsi="Times New Roman"/>
          <w:b/>
          <w:bCs/>
          <w:color w:val="000000"/>
          <w:sz w:val="28"/>
          <w:szCs w:val="28"/>
        </w:rPr>
      </w:pPr>
    </w:p>
    <w:p w:rsidR="004139FC" w:rsidRDefault="00FE2243" w:rsidP="00395DB1">
      <w:pPr>
        <w:autoSpaceDE w:val="0"/>
        <w:autoSpaceDN w:val="0"/>
        <w:adjustRightInd w:val="0"/>
        <w:spacing w:after="0" w:line="360" w:lineRule="auto"/>
        <w:rPr>
          <w:rFonts w:ascii="Times New Roman" w:hAnsi="Times New Roman"/>
          <w:b/>
          <w:bCs/>
          <w:color w:val="000000"/>
          <w:sz w:val="28"/>
          <w:szCs w:val="28"/>
        </w:rPr>
      </w:pPr>
      <w:r>
        <w:rPr>
          <w:rFonts w:ascii="Times New Roman" w:hAnsi="Times New Roman"/>
          <w:b/>
          <w:bCs/>
          <w:color w:val="000000"/>
          <w:sz w:val="28"/>
          <w:szCs w:val="28"/>
        </w:rPr>
        <w:t>II. Порядок и условия оплаты труда</w:t>
      </w:r>
    </w:p>
    <w:p w:rsidR="004139FC" w:rsidRDefault="004139FC" w:rsidP="00395DB1">
      <w:pPr>
        <w:autoSpaceDE w:val="0"/>
        <w:autoSpaceDN w:val="0"/>
        <w:adjustRightInd w:val="0"/>
        <w:spacing w:after="0" w:line="360" w:lineRule="auto"/>
        <w:rPr>
          <w:rFonts w:ascii="Times New Roman" w:hAnsi="Times New Roman"/>
          <w:b/>
          <w:bCs/>
          <w:color w:val="000000"/>
          <w:sz w:val="28"/>
          <w:szCs w:val="28"/>
        </w:rPr>
      </w:pPr>
    </w:p>
    <w:p w:rsidR="004139FC" w:rsidRDefault="00FE2243" w:rsidP="00395DB1">
      <w:pPr>
        <w:autoSpaceDE w:val="0"/>
        <w:autoSpaceDN w:val="0"/>
        <w:adjustRightInd w:val="0"/>
        <w:spacing w:after="0" w:line="360" w:lineRule="auto"/>
        <w:ind w:firstLine="709"/>
        <w:rPr>
          <w:rFonts w:ascii="Times New Roman" w:hAnsi="Times New Roman"/>
          <w:color w:val="000000"/>
          <w:sz w:val="28"/>
          <w:szCs w:val="28"/>
        </w:rPr>
      </w:pPr>
      <w:r>
        <w:rPr>
          <w:rFonts w:ascii="Times New Roman" w:hAnsi="Times New Roman"/>
          <w:color w:val="000000"/>
          <w:sz w:val="28"/>
          <w:szCs w:val="28"/>
        </w:rPr>
        <w:t xml:space="preserve">2.1. </w:t>
      </w:r>
      <w:r>
        <w:rPr>
          <w:rFonts w:ascii="Times New Roman" w:hAnsi="Times New Roman"/>
          <w:color w:val="000000"/>
          <w:sz w:val="28"/>
          <w:szCs w:val="28"/>
        </w:rPr>
        <w:tab/>
        <w:t>Основные условия оплаты труда.</w:t>
      </w:r>
    </w:p>
    <w:p w:rsidR="004139FC" w:rsidRDefault="00FE2243" w:rsidP="004D0C33">
      <w:pPr>
        <w:autoSpaceDE w:val="0"/>
        <w:autoSpaceDN w:val="0"/>
        <w:adjustRightInd w:val="0"/>
        <w:spacing w:after="0" w:line="360" w:lineRule="auto"/>
        <w:ind w:firstLine="709"/>
        <w:rPr>
          <w:rFonts w:ascii="Times New Roman" w:hAnsi="Times New Roman"/>
          <w:color w:val="000000"/>
          <w:sz w:val="28"/>
          <w:szCs w:val="28"/>
        </w:rPr>
      </w:pPr>
      <w:r>
        <w:rPr>
          <w:rFonts w:ascii="Times New Roman" w:hAnsi="Times New Roman"/>
          <w:color w:val="000000"/>
          <w:sz w:val="28"/>
          <w:szCs w:val="28"/>
        </w:rPr>
        <w:t xml:space="preserve">2.1.1. </w:t>
      </w:r>
      <w:r>
        <w:rPr>
          <w:rFonts w:ascii="Times New Roman" w:hAnsi="Times New Roman"/>
          <w:color w:val="000000"/>
          <w:sz w:val="28"/>
          <w:szCs w:val="28"/>
        </w:rPr>
        <w:tab/>
        <w:t xml:space="preserve">Система оплаты труда педагогических работников </w:t>
      </w:r>
      <w:r w:rsidR="00395DB1">
        <w:rPr>
          <w:rFonts w:ascii="Times New Roman" w:hAnsi="Times New Roman"/>
          <w:color w:val="000000"/>
          <w:sz w:val="28"/>
          <w:szCs w:val="28"/>
        </w:rPr>
        <w:t>МБДОУ ДС №26</w:t>
      </w:r>
      <w:r>
        <w:rPr>
          <w:rFonts w:ascii="Times New Roman" w:hAnsi="Times New Roman"/>
          <w:color w:val="000000"/>
          <w:sz w:val="28"/>
          <w:szCs w:val="28"/>
        </w:rPr>
        <w:t xml:space="preserve"> включает в себя оклады, ставки заработной платы, повышающие коэффициенты к окладам, компенсационные и стимулирующие выплаты.</w:t>
      </w:r>
    </w:p>
    <w:p w:rsidR="004139FC" w:rsidRDefault="00FE2243" w:rsidP="004D0C33">
      <w:pPr>
        <w:autoSpaceDE w:val="0"/>
        <w:autoSpaceDN w:val="0"/>
        <w:adjustRightInd w:val="0"/>
        <w:spacing w:after="0" w:line="360" w:lineRule="auto"/>
        <w:ind w:firstLine="709"/>
        <w:rPr>
          <w:rFonts w:ascii="Times New Roman" w:hAnsi="Times New Roman"/>
          <w:color w:val="000000"/>
          <w:sz w:val="28"/>
          <w:szCs w:val="28"/>
        </w:rPr>
      </w:pPr>
      <w:r>
        <w:rPr>
          <w:rFonts w:ascii="Times New Roman" w:hAnsi="Times New Roman"/>
          <w:color w:val="000000"/>
          <w:sz w:val="28"/>
          <w:szCs w:val="28"/>
        </w:rPr>
        <w:t xml:space="preserve">2.1.2. </w:t>
      </w:r>
      <w:r>
        <w:rPr>
          <w:rFonts w:ascii="Times New Roman" w:hAnsi="Times New Roman"/>
          <w:color w:val="000000"/>
          <w:sz w:val="28"/>
          <w:szCs w:val="28"/>
        </w:rPr>
        <w:tab/>
        <w:t>Система оплаты труда педагогических работников устанавливается с учетом:</w:t>
      </w:r>
    </w:p>
    <w:p w:rsidR="00321DF8" w:rsidRPr="009D5430" w:rsidRDefault="00321DF8" w:rsidP="004D0C33">
      <w:pPr>
        <w:pStyle w:val="ConsPlusNormal"/>
        <w:numPr>
          <w:ilvl w:val="0"/>
          <w:numId w:val="2"/>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Е</w:t>
      </w:r>
      <w:r w:rsidRPr="009D5430">
        <w:rPr>
          <w:rFonts w:ascii="Times New Roman" w:hAnsi="Times New Roman" w:cs="Times New Roman"/>
          <w:sz w:val="28"/>
          <w:szCs w:val="28"/>
        </w:rPr>
        <w:t>диного тарифно-</w:t>
      </w:r>
      <w:r w:rsidRPr="00321DF8">
        <w:rPr>
          <w:rFonts w:ascii="Times New Roman" w:hAnsi="Times New Roman" w:cs="Times New Roman"/>
          <w:sz w:val="28"/>
          <w:szCs w:val="28"/>
        </w:rPr>
        <w:t xml:space="preserve">квалификационного </w:t>
      </w:r>
      <w:hyperlink r:id="rId9">
        <w:r w:rsidRPr="00321DF8">
          <w:rPr>
            <w:rFonts w:ascii="Times New Roman" w:hAnsi="Times New Roman" w:cs="Times New Roman"/>
            <w:sz w:val="28"/>
            <w:szCs w:val="28"/>
          </w:rPr>
          <w:t>справочника</w:t>
        </w:r>
      </w:hyperlink>
      <w:r w:rsidRPr="00321DF8">
        <w:rPr>
          <w:rFonts w:ascii="Times New Roman" w:hAnsi="Times New Roman" w:cs="Times New Roman"/>
          <w:sz w:val="28"/>
          <w:szCs w:val="28"/>
        </w:rPr>
        <w:t xml:space="preserve"> работ и профессий рабочих, единого квалификационного </w:t>
      </w:r>
      <w:hyperlink r:id="rId10">
        <w:r w:rsidRPr="00321DF8">
          <w:rPr>
            <w:rFonts w:ascii="Times New Roman" w:hAnsi="Times New Roman" w:cs="Times New Roman"/>
            <w:sz w:val="28"/>
            <w:szCs w:val="28"/>
          </w:rPr>
          <w:t>справочника</w:t>
        </w:r>
      </w:hyperlink>
      <w:r w:rsidRPr="00321DF8">
        <w:rPr>
          <w:rFonts w:ascii="Times New Roman" w:hAnsi="Times New Roman" w:cs="Times New Roman"/>
          <w:sz w:val="28"/>
          <w:szCs w:val="28"/>
        </w:rPr>
        <w:t xml:space="preserve"> должностей</w:t>
      </w:r>
      <w:r w:rsidRPr="009D5430">
        <w:rPr>
          <w:rFonts w:ascii="Times New Roman" w:hAnsi="Times New Roman" w:cs="Times New Roman"/>
          <w:sz w:val="28"/>
          <w:szCs w:val="28"/>
        </w:rPr>
        <w:t xml:space="preserve"> руководителей, специалистов и служащих или профессиональных стандартов; государственных гарантий по оплате труда;</w:t>
      </w:r>
    </w:p>
    <w:p w:rsidR="00321DF8" w:rsidRPr="009D5430" w:rsidRDefault="00321DF8" w:rsidP="004D0C33">
      <w:pPr>
        <w:pStyle w:val="ConsPlusNormal"/>
        <w:numPr>
          <w:ilvl w:val="0"/>
          <w:numId w:val="2"/>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П</w:t>
      </w:r>
      <w:r w:rsidRPr="009D5430">
        <w:rPr>
          <w:rFonts w:ascii="Times New Roman" w:hAnsi="Times New Roman" w:cs="Times New Roman"/>
          <w:sz w:val="28"/>
          <w:szCs w:val="28"/>
        </w:rPr>
        <w:t>еречня видов компенсационных выплат в государственных учреждениях Приморского края, утвержденного Правительством Приморского края;</w:t>
      </w:r>
    </w:p>
    <w:p w:rsidR="00321DF8" w:rsidRPr="009D5430" w:rsidRDefault="00321DF8" w:rsidP="004D0C33">
      <w:pPr>
        <w:pStyle w:val="ConsPlusNormal"/>
        <w:numPr>
          <w:ilvl w:val="0"/>
          <w:numId w:val="2"/>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П</w:t>
      </w:r>
      <w:r w:rsidRPr="009D5430">
        <w:rPr>
          <w:rFonts w:ascii="Times New Roman" w:hAnsi="Times New Roman" w:cs="Times New Roman"/>
          <w:sz w:val="28"/>
          <w:szCs w:val="28"/>
        </w:rPr>
        <w:t>еречня видов стимулирующих выплат в государственных учреждениях Приморского края, утвержденного Правительством Приморского края;</w:t>
      </w:r>
    </w:p>
    <w:p w:rsidR="00321DF8" w:rsidRPr="00321DF8" w:rsidRDefault="00321DF8" w:rsidP="004D0C33">
      <w:pPr>
        <w:pStyle w:val="ConsPlusNormal"/>
        <w:numPr>
          <w:ilvl w:val="0"/>
          <w:numId w:val="2"/>
        </w:numPr>
        <w:spacing w:line="360" w:lineRule="auto"/>
        <w:ind w:left="0" w:firstLine="709"/>
        <w:rPr>
          <w:rFonts w:ascii="Times New Roman" w:hAnsi="Times New Roman" w:cs="Times New Roman"/>
          <w:sz w:val="28"/>
          <w:szCs w:val="28"/>
        </w:rPr>
      </w:pPr>
      <w:r w:rsidRPr="009D5430">
        <w:rPr>
          <w:rFonts w:ascii="Times New Roman" w:hAnsi="Times New Roman" w:cs="Times New Roman"/>
          <w:sz w:val="28"/>
          <w:szCs w:val="28"/>
        </w:rPr>
        <w:t>Положения;</w:t>
      </w:r>
    </w:p>
    <w:p w:rsidR="004139FC" w:rsidRDefault="00FE2243" w:rsidP="004D0C33">
      <w:pPr>
        <w:pStyle w:val="ac"/>
        <w:numPr>
          <w:ilvl w:val="0"/>
          <w:numId w:val="2"/>
        </w:numPr>
        <w:autoSpaceDE w:val="0"/>
        <w:autoSpaceDN w:val="0"/>
        <w:adjustRightInd w:val="0"/>
        <w:spacing w:after="0" w:line="360" w:lineRule="auto"/>
        <w:ind w:left="0" w:firstLine="709"/>
        <w:rPr>
          <w:rFonts w:ascii="Times New Roman" w:hAnsi="Times New Roman"/>
          <w:color w:val="000000"/>
          <w:sz w:val="28"/>
          <w:szCs w:val="28"/>
        </w:rPr>
      </w:pPr>
      <w:r>
        <w:rPr>
          <w:rFonts w:ascii="Times New Roman" w:hAnsi="Times New Roman"/>
          <w:color w:val="000000"/>
          <w:sz w:val="28"/>
          <w:szCs w:val="28"/>
        </w:rPr>
        <w:t xml:space="preserve">Рекомендаций Российской трехсторонней комиссии </w:t>
      </w:r>
      <w:r>
        <w:rPr>
          <w:rFonts w:ascii="Times New Roman" w:hAnsi="Times New Roman"/>
          <w:color w:val="000000"/>
          <w:sz w:val="28"/>
          <w:szCs w:val="28"/>
        </w:rPr>
        <w:br/>
        <w:t>по регулированию социально-трудовых отношений;</w:t>
      </w:r>
    </w:p>
    <w:p w:rsidR="004139FC" w:rsidRDefault="00FE2243" w:rsidP="004D0C33">
      <w:pPr>
        <w:pStyle w:val="ac"/>
        <w:numPr>
          <w:ilvl w:val="0"/>
          <w:numId w:val="2"/>
        </w:numPr>
        <w:autoSpaceDE w:val="0"/>
        <w:autoSpaceDN w:val="0"/>
        <w:adjustRightInd w:val="0"/>
        <w:spacing w:after="0" w:line="360" w:lineRule="auto"/>
        <w:ind w:left="0" w:firstLine="709"/>
        <w:rPr>
          <w:rFonts w:ascii="Times New Roman" w:hAnsi="Times New Roman"/>
          <w:color w:val="000000"/>
          <w:sz w:val="28"/>
          <w:szCs w:val="28"/>
        </w:rPr>
      </w:pPr>
      <w:r>
        <w:rPr>
          <w:rFonts w:ascii="Times New Roman" w:eastAsia="Times New Roman" w:hAnsi="Times New Roman"/>
          <w:color w:val="000000"/>
          <w:sz w:val="28"/>
          <w:szCs w:val="28"/>
          <w:lang w:eastAsia="ru-RU"/>
        </w:rPr>
        <w:t>Методических рекомендаций;</w:t>
      </w:r>
    </w:p>
    <w:p w:rsidR="004139FC" w:rsidRDefault="00321DF8" w:rsidP="004D0C33">
      <w:pPr>
        <w:pStyle w:val="ac"/>
        <w:numPr>
          <w:ilvl w:val="0"/>
          <w:numId w:val="2"/>
        </w:numPr>
        <w:autoSpaceDE w:val="0"/>
        <w:autoSpaceDN w:val="0"/>
        <w:adjustRightInd w:val="0"/>
        <w:spacing w:after="0" w:line="360" w:lineRule="auto"/>
        <w:ind w:left="0" w:firstLine="709"/>
        <w:rPr>
          <w:rFonts w:ascii="Times New Roman" w:hAnsi="Times New Roman"/>
          <w:color w:val="000000"/>
          <w:sz w:val="28"/>
          <w:szCs w:val="28"/>
        </w:rPr>
      </w:pPr>
      <w:r>
        <w:rPr>
          <w:rFonts w:ascii="Times New Roman" w:hAnsi="Times New Roman"/>
          <w:color w:val="000000"/>
          <w:sz w:val="28"/>
          <w:szCs w:val="28"/>
        </w:rPr>
        <w:t>М</w:t>
      </w:r>
      <w:r w:rsidR="00FE2243">
        <w:rPr>
          <w:rFonts w:ascii="Times New Roman" w:hAnsi="Times New Roman"/>
          <w:color w:val="000000"/>
          <w:sz w:val="28"/>
          <w:szCs w:val="28"/>
        </w:rPr>
        <w:t>нения соответствующего профсоюзного органа.</w:t>
      </w:r>
    </w:p>
    <w:p w:rsidR="004139FC" w:rsidRDefault="00FE2243" w:rsidP="004D0C33">
      <w:pPr>
        <w:autoSpaceDE w:val="0"/>
        <w:autoSpaceDN w:val="0"/>
        <w:adjustRightInd w:val="0"/>
        <w:spacing w:after="0" w:line="360" w:lineRule="auto"/>
        <w:ind w:firstLine="709"/>
        <w:rPr>
          <w:rFonts w:ascii="Times New Roman" w:hAnsi="Times New Roman"/>
          <w:color w:val="000000"/>
          <w:sz w:val="28"/>
          <w:szCs w:val="28"/>
        </w:rPr>
      </w:pPr>
      <w:r>
        <w:rPr>
          <w:rFonts w:ascii="Times New Roman" w:hAnsi="Times New Roman"/>
          <w:color w:val="000000"/>
          <w:sz w:val="28"/>
          <w:szCs w:val="28"/>
        </w:rPr>
        <w:t>2.2.</w:t>
      </w:r>
      <w:r>
        <w:rPr>
          <w:rFonts w:ascii="Times New Roman" w:hAnsi="Times New Roman"/>
          <w:color w:val="000000"/>
          <w:sz w:val="28"/>
          <w:szCs w:val="28"/>
        </w:rPr>
        <w:tab/>
      </w:r>
      <w:proofErr w:type="gramStart"/>
      <w:r>
        <w:rPr>
          <w:rFonts w:ascii="Times New Roman" w:hAnsi="Times New Roman"/>
          <w:color w:val="000000"/>
          <w:sz w:val="28"/>
          <w:szCs w:val="28"/>
        </w:rPr>
        <w:t>Оклады педагогических работников организации устанавливаются по квалификационным уровням профессиональных квалификационных групп (далее – по ПКГ),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на основе требований к профессиональной подготовке и уровню квалификации, в том числе согласно приложению настоящего Положения, которые необходимы для осуществления соответствующей профессиональной деятельности, а также с учетом сложности и</w:t>
      </w:r>
      <w:proofErr w:type="gramEnd"/>
      <w:r>
        <w:rPr>
          <w:rFonts w:ascii="Times New Roman" w:hAnsi="Times New Roman"/>
          <w:color w:val="000000"/>
          <w:sz w:val="28"/>
          <w:szCs w:val="28"/>
        </w:rPr>
        <w:t xml:space="preserve"> объема выполняемой работы.</w:t>
      </w:r>
    </w:p>
    <w:p w:rsidR="004139FC" w:rsidRDefault="00FE2243" w:rsidP="004D0C33">
      <w:pPr>
        <w:autoSpaceDE w:val="0"/>
        <w:autoSpaceDN w:val="0"/>
        <w:adjustRightInd w:val="0"/>
        <w:spacing w:after="0" w:line="360" w:lineRule="auto"/>
        <w:ind w:firstLine="709"/>
        <w:rPr>
          <w:rFonts w:ascii="Times New Roman" w:hAnsi="Times New Roman"/>
          <w:color w:val="000000"/>
          <w:sz w:val="28"/>
          <w:szCs w:val="28"/>
        </w:rPr>
      </w:pPr>
      <w:r>
        <w:rPr>
          <w:rFonts w:ascii="Times New Roman" w:hAnsi="Times New Roman"/>
          <w:color w:val="000000"/>
          <w:sz w:val="28"/>
          <w:szCs w:val="28"/>
        </w:rPr>
        <w:t xml:space="preserve">2.3. </w:t>
      </w:r>
      <w:r>
        <w:rPr>
          <w:rFonts w:ascii="Times New Roman" w:hAnsi="Times New Roman"/>
          <w:color w:val="000000"/>
          <w:sz w:val="28"/>
          <w:szCs w:val="28"/>
        </w:rPr>
        <w:tab/>
        <w:t>Порядок применения повышающих коэффициентов.</w:t>
      </w:r>
    </w:p>
    <w:p w:rsidR="004139FC" w:rsidRDefault="00FE2243" w:rsidP="004D0C33">
      <w:pPr>
        <w:autoSpaceDE w:val="0"/>
        <w:autoSpaceDN w:val="0"/>
        <w:adjustRightInd w:val="0"/>
        <w:spacing w:after="0" w:line="360" w:lineRule="auto"/>
        <w:ind w:firstLine="709"/>
        <w:rPr>
          <w:rFonts w:ascii="Times New Roman" w:hAnsi="Times New Roman"/>
          <w:color w:val="000000"/>
          <w:sz w:val="28"/>
          <w:szCs w:val="28"/>
        </w:rPr>
      </w:pPr>
      <w:r>
        <w:rPr>
          <w:rFonts w:ascii="Times New Roman" w:hAnsi="Times New Roman"/>
          <w:color w:val="000000"/>
          <w:sz w:val="28"/>
          <w:szCs w:val="28"/>
        </w:rPr>
        <w:t>2.3.1.</w:t>
      </w:r>
      <w:r>
        <w:rPr>
          <w:rFonts w:ascii="Times New Roman" w:hAnsi="Times New Roman"/>
          <w:color w:val="000000"/>
          <w:sz w:val="28"/>
          <w:szCs w:val="28"/>
        </w:rPr>
        <w:tab/>
        <w:t>К окладам педагогических работников, установленным по ПКГ, применяются следующи</w:t>
      </w:r>
      <w:r w:rsidR="00D301B7">
        <w:rPr>
          <w:rFonts w:ascii="Times New Roman" w:hAnsi="Times New Roman"/>
          <w:color w:val="000000"/>
          <w:sz w:val="28"/>
          <w:szCs w:val="28"/>
        </w:rPr>
        <w:t>е</w:t>
      </w:r>
      <w:r>
        <w:rPr>
          <w:rFonts w:ascii="Times New Roman" w:hAnsi="Times New Roman"/>
          <w:color w:val="000000"/>
          <w:sz w:val="28"/>
          <w:szCs w:val="28"/>
        </w:rPr>
        <w:t xml:space="preserve"> повышающи</w:t>
      </w:r>
      <w:r w:rsidR="00D301B7">
        <w:rPr>
          <w:rFonts w:ascii="Times New Roman" w:hAnsi="Times New Roman"/>
          <w:color w:val="000000"/>
          <w:sz w:val="28"/>
          <w:szCs w:val="28"/>
        </w:rPr>
        <w:t>е</w:t>
      </w:r>
      <w:r w:rsidR="00847692">
        <w:rPr>
          <w:rFonts w:ascii="Times New Roman" w:hAnsi="Times New Roman"/>
          <w:color w:val="000000"/>
          <w:sz w:val="28"/>
          <w:szCs w:val="28"/>
        </w:rPr>
        <w:t xml:space="preserve"> коэффициент</w:t>
      </w:r>
      <w:r w:rsidR="00D301B7">
        <w:rPr>
          <w:rFonts w:ascii="Times New Roman" w:hAnsi="Times New Roman"/>
          <w:color w:val="000000"/>
          <w:sz w:val="28"/>
          <w:szCs w:val="28"/>
        </w:rPr>
        <w:t>ы</w:t>
      </w:r>
      <w:r>
        <w:rPr>
          <w:rFonts w:ascii="Times New Roman" w:hAnsi="Times New Roman"/>
          <w:color w:val="000000"/>
          <w:sz w:val="28"/>
          <w:szCs w:val="28"/>
        </w:rPr>
        <w:t>:</w:t>
      </w:r>
    </w:p>
    <w:p w:rsidR="004139FC" w:rsidRDefault="00FE2243" w:rsidP="004D0C33">
      <w:pPr>
        <w:pStyle w:val="ac"/>
        <w:numPr>
          <w:ilvl w:val="0"/>
          <w:numId w:val="3"/>
        </w:numPr>
        <w:autoSpaceDE w:val="0"/>
        <w:autoSpaceDN w:val="0"/>
        <w:adjustRightInd w:val="0"/>
        <w:spacing w:after="0" w:line="360" w:lineRule="auto"/>
        <w:ind w:left="0" w:firstLine="709"/>
        <w:rPr>
          <w:rFonts w:ascii="Times New Roman" w:hAnsi="Times New Roman"/>
          <w:color w:val="000000"/>
          <w:sz w:val="28"/>
          <w:szCs w:val="28"/>
        </w:rPr>
      </w:pPr>
      <w:r>
        <w:rPr>
          <w:rFonts w:ascii="Times New Roman" w:hAnsi="Times New Roman"/>
          <w:color w:val="000000"/>
          <w:sz w:val="28"/>
          <w:szCs w:val="28"/>
        </w:rPr>
        <w:t>повышающий коэффициен</w:t>
      </w:r>
      <w:r w:rsidR="00D301B7">
        <w:rPr>
          <w:rFonts w:ascii="Times New Roman" w:hAnsi="Times New Roman"/>
          <w:color w:val="000000"/>
          <w:sz w:val="28"/>
          <w:szCs w:val="28"/>
        </w:rPr>
        <w:t>т за квалификационную категорию;</w:t>
      </w:r>
    </w:p>
    <w:p w:rsidR="00D301B7" w:rsidRPr="00B87EA4" w:rsidRDefault="00B87EA4" w:rsidP="004D0C33">
      <w:pPr>
        <w:pStyle w:val="ac"/>
        <w:numPr>
          <w:ilvl w:val="0"/>
          <w:numId w:val="3"/>
        </w:numPr>
        <w:autoSpaceDE w:val="0"/>
        <w:autoSpaceDN w:val="0"/>
        <w:adjustRightInd w:val="0"/>
        <w:spacing w:after="0" w:line="360" w:lineRule="auto"/>
        <w:ind w:left="0" w:firstLine="709"/>
        <w:rPr>
          <w:rFonts w:ascii="Times New Roman" w:hAnsi="Times New Roman"/>
          <w:color w:val="000000"/>
          <w:sz w:val="28"/>
          <w:szCs w:val="28"/>
        </w:rPr>
      </w:pPr>
      <w:r>
        <w:rPr>
          <w:rFonts w:ascii="Times New Roman" w:hAnsi="Times New Roman"/>
          <w:color w:val="000000"/>
          <w:sz w:val="28"/>
          <w:szCs w:val="28"/>
        </w:rPr>
        <w:t>повышающий коэффициент за специфику работы в организациях.</w:t>
      </w:r>
    </w:p>
    <w:p w:rsidR="004139FC" w:rsidRPr="00847692" w:rsidRDefault="00FE2243" w:rsidP="004D0C33">
      <w:pPr>
        <w:autoSpaceDE w:val="0"/>
        <w:autoSpaceDN w:val="0"/>
        <w:adjustRightInd w:val="0"/>
        <w:spacing w:after="0" w:line="360" w:lineRule="auto"/>
        <w:ind w:firstLine="709"/>
        <w:rPr>
          <w:rFonts w:ascii="Times New Roman" w:hAnsi="Times New Roman"/>
          <w:color w:val="000000"/>
          <w:sz w:val="28"/>
          <w:szCs w:val="28"/>
        </w:rPr>
      </w:pPr>
      <w:r w:rsidRPr="00847692">
        <w:rPr>
          <w:rFonts w:ascii="Times New Roman" w:hAnsi="Times New Roman"/>
          <w:color w:val="000000"/>
          <w:sz w:val="28"/>
          <w:szCs w:val="28"/>
        </w:rPr>
        <w:t>2.3.2. К окладам педагогических работников, установленным по ПКГ, применяется повышающий коэффициент за квалификационную категорию:</w:t>
      </w:r>
    </w:p>
    <w:p w:rsidR="004139FC" w:rsidRPr="00632866" w:rsidRDefault="00847692" w:rsidP="004D0C33">
      <w:pPr>
        <w:pStyle w:val="ac"/>
        <w:numPr>
          <w:ilvl w:val="0"/>
          <w:numId w:val="4"/>
        </w:numPr>
        <w:autoSpaceDE w:val="0"/>
        <w:autoSpaceDN w:val="0"/>
        <w:adjustRightInd w:val="0"/>
        <w:spacing w:after="0" w:line="360" w:lineRule="auto"/>
        <w:ind w:left="0" w:firstLine="709"/>
        <w:rPr>
          <w:rFonts w:ascii="Times New Roman" w:hAnsi="Times New Roman"/>
          <w:color w:val="000000"/>
          <w:sz w:val="28"/>
          <w:szCs w:val="28"/>
        </w:rPr>
      </w:pPr>
      <w:r w:rsidRPr="00632866">
        <w:rPr>
          <w:rFonts w:ascii="Times New Roman" w:hAnsi="Times New Roman"/>
          <w:color w:val="000000"/>
          <w:sz w:val="28"/>
          <w:szCs w:val="28"/>
        </w:rPr>
        <w:t>первую – 2</w:t>
      </w:r>
      <w:r w:rsidR="00FE2243" w:rsidRPr="00632866">
        <w:rPr>
          <w:rFonts w:ascii="Times New Roman" w:hAnsi="Times New Roman"/>
          <w:color w:val="000000"/>
          <w:sz w:val="28"/>
          <w:szCs w:val="28"/>
        </w:rPr>
        <w:t>0%;</w:t>
      </w:r>
    </w:p>
    <w:p w:rsidR="004139FC" w:rsidRPr="00632866" w:rsidRDefault="00847692" w:rsidP="004D0C33">
      <w:pPr>
        <w:pStyle w:val="ac"/>
        <w:numPr>
          <w:ilvl w:val="0"/>
          <w:numId w:val="4"/>
        </w:numPr>
        <w:autoSpaceDE w:val="0"/>
        <w:autoSpaceDN w:val="0"/>
        <w:adjustRightInd w:val="0"/>
        <w:spacing w:after="0" w:line="360" w:lineRule="auto"/>
        <w:ind w:left="0" w:firstLine="709"/>
        <w:rPr>
          <w:rFonts w:ascii="Times New Roman" w:hAnsi="Times New Roman"/>
          <w:color w:val="000000"/>
          <w:sz w:val="28"/>
          <w:szCs w:val="28"/>
        </w:rPr>
      </w:pPr>
      <w:r w:rsidRPr="00632866">
        <w:rPr>
          <w:rFonts w:ascii="Times New Roman" w:hAnsi="Times New Roman"/>
          <w:color w:val="000000"/>
          <w:sz w:val="28"/>
          <w:szCs w:val="28"/>
        </w:rPr>
        <w:t xml:space="preserve">высшую – </w:t>
      </w:r>
      <w:r w:rsidR="00731D7C" w:rsidRPr="00632866">
        <w:rPr>
          <w:rFonts w:ascii="Times New Roman" w:hAnsi="Times New Roman"/>
          <w:color w:val="000000"/>
          <w:sz w:val="28"/>
          <w:szCs w:val="28"/>
        </w:rPr>
        <w:t>50</w:t>
      </w:r>
      <w:r w:rsidR="00FE2243" w:rsidRPr="00632866">
        <w:rPr>
          <w:rFonts w:ascii="Times New Roman" w:hAnsi="Times New Roman"/>
          <w:color w:val="000000"/>
          <w:sz w:val="28"/>
          <w:szCs w:val="28"/>
        </w:rPr>
        <w:t>%.</w:t>
      </w:r>
    </w:p>
    <w:p w:rsidR="00B87EA4" w:rsidRDefault="00B87EA4" w:rsidP="004D0C33">
      <w:pPr>
        <w:autoSpaceDE w:val="0"/>
        <w:autoSpaceDN w:val="0"/>
        <w:adjustRightInd w:val="0"/>
        <w:spacing w:after="0" w:line="360" w:lineRule="auto"/>
        <w:ind w:firstLine="709"/>
        <w:rPr>
          <w:rFonts w:ascii="Times New Roman" w:hAnsi="Times New Roman"/>
          <w:color w:val="000000"/>
          <w:sz w:val="28"/>
          <w:szCs w:val="28"/>
        </w:rPr>
      </w:pPr>
      <w:r>
        <w:rPr>
          <w:rFonts w:ascii="Times New Roman" w:hAnsi="Times New Roman"/>
          <w:color w:val="000000"/>
          <w:sz w:val="28"/>
          <w:szCs w:val="28"/>
        </w:rPr>
        <w:t>2.3.5. К окладам педагогических работников, установленным по ПКГ, применяется повышающи</w:t>
      </w:r>
      <w:r w:rsidR="002E6B82">
        <w:rPr>
          <w:rFonts w:ascii="Times New Roman" w:hAnsi="Times New Roman"/>
          <w:color w:val="000000"/>
          <w:sz w:val="28"/>
          <w:szCs w:val="28"/>
        </w:rPr>
        <w:t>й</w:t>
      </w:r>
      <w:r>
        <w:rPr>
          <w:rFonts w:ascii="Times New Roman" w:hAnsi="Times New Roman"/>
          <w:color w:val="000000"/>
          <w:sz w:val="28"/>
          <w:szCs w:val="28"/>
        </w:rPr>
        <w:t xml:space="preserve"> коэффициент за специфику выполняемой работы в организациях:</w:t>
      </w:r>
    </w:p>
    <w:p w:rsidR="00B87EA4" w:rsidRDefault="00B87EA4" w:rsidP="004D0C33">
      <w:pPr>
        <w:pStyle w:val="ac"/>
        <w:numPr>
          <w:ilvl w:val="0"/>
          <w:numId w:val="5"/>
        </w:numPr>
        <w:autoSpaceDE w:val="0"/>
        <w:autoSpaceDN w:val="0"/>
        <w:adjustRightInd w:val="0"/>
        <w:spacing w:after="0" w:line="360" w:lineRule="auto"/>
        <w:ind w:left="0" w:firstLine="709"/>
        <w:rPr>
          <w:rFonts w:ascii="Times New Roman" w:hAnsi="Times New Roman"/>
          <w:color w:val="000000"/>
          <w:sz w:val="28"/>
          <w:szCs w:val="28"/>
        </w:rPr>
      </w:pPr>
      <w:r>
        <w:rPr>
          <w:rFonts w:ascii="Times New Roman" w:hAnsi="Times New Roman"/>
          <w:color w:val="000000"/>
          <w:sz w:val="28"/>
          <w:szCs w:val="28"/>
        </w:rPr>
        <w:t>за реализацию специальной образовательной программы в группах компенсационного обучения – 20%;</w:t>
      </w:r>
    </w:p>
    <w:p w:rsidR="00B87EA4" w:rsidRPr="00321DF8" w:rsidRDefault="00B87EA4" w:rsidP="004D0C33">
      <w:pPr>
        <w:pStyle w:val="ac"/>
        <w:numPr>
          <w:ilvl w:val="0"/>
          <w:numId w:val="5"/>
        </w:numPr>
        <w:autoSpaceDE w:val="0"/>
        <w:autoSpaceDN w:val="0"/>
        <w:adjustRightInd w:val="0"/>
        <w:spacing w:after="0" w:line="360" w:lineRule="auto"/>
        <w:ind w:left="0" w:firstLine="709"/>
        <w:rPr>
          <w:rFonts w:ascii="Times New Roman" w:hAnsi="Times New Roman"/>
          <w:color w:val="000000"/>
          <w:sz w:val="28"/>
          <w:szCs w:val="28"/>
        </w:rPr>
      </w:pPr>
      <w:r>
        <w:rPr>
          <w:rFonts w:ascii="Times New Roman" w:hAnsi="Times New Roman"/>
          <w:color w:val="000000"/>
          <w:sz w:val="28"/>
          <w:szCs w:val="28"/>
        </w:rPr>
        <w:t xml:space="preserve">за реализацию образовательной программы по индивидуальному </w:t>
      </w:r>
      <w:r w:rsidRPr="00321DF8">
        <w:rPr>
          <w:rFonts w:ascii="Times New Roman" w:hAnsi="Times New Roman"/>
          <w:color w:val="000000"/>
          <w:sz w:val="28"/>
          <w:szCs w:val="28"/>
        </w:rPr>
        <w:t>учебному плану – 20%.</w:t>
      </w:r>
    </w:p>
    <w:p w:rsidR="00847692" w:rsidRPr="00321DF8" w:rsidRDefault="00847692" w:rsidP="004D0C33">
      <w:pPr>
        <w:pStyle w:val="ConsPlusNormal"/>
        <w:spacing w:line="360" w:lineRule="auto"/>
        <w:ind w:firstLine="709"/>
        <w:rPr>
          <w:rFonts w:ascii="Times New Roman" w:hAnsi="Times New Roman" w:cs="Times New Roman"/>
          <w:sz w:val="28"/>
          <w:szCs w:val="28"/>
        </w:rPr>
      </w:pPr>
      <w:r w:rsidRPr="00632866">
        <w:rPr>
          <w:rFonts w:ascii="Times New Roman" w:hAnsi="Times New Roman"/>
          <w:sz w:val="28"/>
          <w:szCs w:val="28"/>
        </w:rPr>
        <w:t>2.3.</w:t>
      </w:r>
      <w:r w:rsidR="00B87EA4" w:rsidRPr="00632866">
        <w:rPr>
          <w:rFonts w:ascii="Times New Roman" w:hAnsi="Times New Roman"/>
          <w:sz w:val="28"/>
          <w:szCs w:val="28"/>
        </w:rPr>
        <w:t>4</w:t>
      </w:r>
      <w:r w:rsidRPr="00632866">
        <w:rPr>
          <w:rFonts w:ascii="Times New Roman" w:hAnsi="Times New Roman"/>
          <w:sz w:val="28"/>
          <w:szCs w:val="28"/>
        </w:rPr>
        <w:t>. Повышающи</w:t>
      </w:r>
      <w:r w:rsidR="002E6B82" w:rsidRPr="00632866">
        <w:rPr>
          <w:rFonts w:ascii="Times New Roman" w:hAnsi="Times New Roman"/>
          <w:sz w:val="28"/>
          <w:szCs w:val="28"/>
        </w:rPr>
        <w:t>е</w:t>
      </w:r>
      <w:r w:rsidRPr="00632866">
        <w:rPr>
          <w:rFonts w:ascii="Times New Roman" w:hAnsi="Times New Roman"/>
          <w:sz w:val="28"/>
          <w:szCs w:val="28"/>
        </w:rPr>
        <w:t xml:space="preserve"> коэффициент</w:t>
      </w:r>
      <w:r w:rsidR="002E6B82" w:rsidRPr="00632866">
        <w:rPr>
          <w:rFonts w:ascii="Times New Roman" w:hAnsi="Times New Roman"/>
          <w:sz w:val="28"/>
          <w:szCs w:val="28"/>
        </w:rPr>
        <w:t>ы</w:t>
      </w:r>
      <w:r w:rsidRPr="00632866">
        <w:rPr>
          <w:rFonts w:ascii="Times New Roman" w:hAnsi="Times New Roman"/>
          <w:sz w:val="28"/>
          <w:szCs w:val="28"/>
        </w:rPr>
        <w:t xml:space="preserve"> является гарантированным до изменения условий, при которых они были назначены</w:t>
      </w:r>
      <w:r w:rsidR="00321DF8" w:rsidRPr="00632866">
        <w:rPr>
          <w:rFonts w:ascii="Times New Roman" w:hAnsi="Times New Roman"/>
          <w:sz w:val="28"/>
          <w:szCs w:val="28"/>
        </w:rPr>
        <w:t xml:space="preserve">. </w:t>
      </w:r>
      <w:r w:rsidR="00321DF8" w:rsidRPr="00632866">
        <w:rPr>
          <w:rFonts w:ascii="Times New Roman" w:hAnsi="Times New Roman" w:cs="Times New Roman"/>
          <w:sz w:val="28"/>
          <w:szCs w:val="28"/>
        </w:rPr>
        <w:t xml:space="preserve">Размер выплат по повышающему коэффициенту определяется путем умножения размера оклада работника по ПКГ </w:t>
      </w:r>
      <w:r w:rsidR="00731D7C" w:rsidRPr="00632866">
        <w:rPr>
          <w:rFonts w:ascii="Times New Roman" w:hAnsi="Times New Roman" w:cs="Times New Roman"/>
          <w:sz w:val="28"/>
          <w:szCs w:val="28"/>
        </w:rPr>
        <w:t xml:space="preserve">с учетом фактической нагрузки </w:t>
      </w:r>
      <w:r w:rsidR="00321DF8" w:rsidRPr="00632866">
        <w:rPr>
          <w:rFonts w:ascii="Times New Roman" w:hAnsi="Times New Roman" w:cs="Times New Roman"/>
          <w:sz w:val="28"/>
          <w:szCs w:val="28"/>
        </w:rPr>
        <w:t>на повышающий коэффициент и не образует новый оклад.</w:t>
      </w:r>
    </w:p>
    <w:p w:rsidR="004139FC" w:rsidRPr="00847692" w:rsidRDefault="00FE2243" w:rsidP="004D0C33">
      <w:pPr>
        <w:autoSpaceDE w:val="0"/>
        <w:autoSpaceDN w:val="0"/>
        <w:adjustRightInd w:val="0"/>
        <w:spacing w:after="0" w:line="360" w:lineRule="auto"/>
        <w:ind w:firstLine="709"/>
        <w:rPr>
          <w:rFonts w:ascii="Times New Roman" w:hAnsi="Times New Roman"/>
          <w:color w:val="000000"/>
          <w:sz w:val="28"/>
          <w:szCs w:val="28"/>
        </w:rPr>
      </w:pPr>
      <w:r w:rsidRPr="00847692">
        <w:rPr>
          <w:rFonts w:ascii="Times New Roman" w:hAnsi="Times New Roman"/>
          <w:color w:val="000000"/>
          <w:sz w:val="28"/>
          <w:szCs w:val="28"/>
        </w:rPr>
        <w:t xml:space="preserve">2.4. </w:t>
      </w:r>
      <w:r w:rsidRPr="00847692">
        <w:rPr>
          <w:rFonts w:ascii="Times New Roman" w:hAnsi="Times New Roman"/>
          <w:color w:val="000000"/>
          <w:sz w:val="28"/>
          <w:szCs w:val="28"/>
        </w:rPr>
        <w:tab/>
        <w:t>В случаях, когда</w:t>
      </w:r>
      <w:r w:rsidR="004D0C33">
        <w:rPr>
          <w:rFonts w:ascii="Times New Roman" w:hAnsi="Times New Roman"/>
          <w:color w:val="000000"/>
          <w:sz w:val="28"/>
          <w:szCs w:val="28"/>
        </w:rPr>
        <w:t xml:space="preserve"> </w:t>
      </w:r>
      <w:r w:rsidRPr="00847692">
        <w:rPr>
          <w:rFonts w:ascii="Times New Roman" w:hAnsi="Times New Roman"/>
          <w:color w:val="000000"/>
          <w:sz w:val="28"/>
          <w:szCs w:val="28"/>
        </w:rPr>
        <w:t xml:space="preserve"> </w:t>
      </w:r>
      <w:proofErr w:type="gramStart"/>
      <w:r w:rsidRPr="00847692">
        <w:rPr>
          <w:rFonts w:ascii="Times New Roman" w:hAnsi="Times New Roman"/>
          <w:color w:val="000000"/>
          <w:sz w:val="28"/>
          <w:szCs w:val="28"/>
        </w:rPr>
        <w:t>размер оплаты труда</w:t>
      </w:r>
      <w:proofErr w:type="gramEnd"/>
      <w:r w:rsidRPr="00847692">
        <w:rPr>
          <w:rFonts w:ascii="Times New Roman" w:hAnsi="Times New Roman"/>
          <w:color w:val="000000"/>
          <w:sz w:val="28"/>
          <w:szCs w:val="28"/>
        </w:rPr>
        <w:t xml:space="preserve"> педагогического работника</w:t>
      </w:r>
      <w:r w:rsidR="004D0C33">
        <w:rPr>
          <w:rFonts w:ascii="Times New Roman" w:hAnsi="Times New Roman"/>
          <w:color w:val="000000"/>
          <w:sz w:val="28"/>
          <w:szCs w:val="28"/>
        </w:rPr>
        <w:t>,</w:t>
      </w:r>
      <w:r w:rsidRPr="00847692">
        <w:rPr>
          <w:rFonts w:ascii="Times New Roman" w:hAnsi="Times New Roman"/>
          <w:color w:val="000000"/>
          <w:sz w:val="28"/>
          <w:szCs w:val="28"/>
        </w:rPr>
        <w:t xml:space="preserve"> зависит от квалификационной категории право на его изменение возникает в следующие сроки:</w:t>
      </w:r>
    </w:p>
    <w:p w:rsidR="004139FC" w:rsidRDefault="00FE2243" w:rsidP="004D0C33">
      <w:pPr>
        <w:pStyle w:val="ac"/>
        <w:numPr>
          <w:ilvl w:val="0"/>
          <w:numId w:val="5"/>
        </w:numPr>
        <w:autoSpaceDE w:val="0"/>
        <w:autoSpaceDN w:val="0"/>
        <w:adjustRightInd w:val="0"/>
        <w:spacing w:after="0" w:line="360" w:lineRule="auto"/>
        <w:ind w:left="0" w:firstLine="709"/>
        <w:rPr>
          <w:rFonts w:ascii="Times New Roman" w:hAnsi="Times New Roman"/>
          <w:color w:val="000000"/>
          <w:sz w:val="28"/>
          <w:szCs w:val="28"/>
        </w:rPr>
      </w:pPr>
      <w:r>
        <w:rPr>
          <w:rFonts w:ascii="Times New Roman" w:hAnsi="Times New Roman"/>
          <w:color w:val="000000"/>
          <w:sz w:val="28"/>
          <w:szCs w:val="28"/>
        </w:rPr>
        <w:t>при присвоении квалификационной категории – со дня вынесения решения аттестационной комиссией;</w:t>
      </w:r>
    </w:p>
    <w:p w:rsidR="004139FC" w:rsidRDefault="00FE2243" w:rsidP="004D0C33">
      <w:pPr>
        <w:autoSpaceDE w:val="0"/>
        <w:autoSpaceDN w:val="0"/>
        <w:adjustRightInd w:val="0"/>
        <w:spacing w:after="0" w:line="360" w:lineRule="auto"/>
        <w:ind w:firstLine="709"/>
        <w:rPr>
          <w:rFonts w:ascii="Times New Roman" w:hAnsi="Times New Roman"/>
          <w:color w:val="000000"/>
          <w:sz w:val="28"/>
          <w:szCs w:val="28"/>
        </w:rPr>
      </w:pPr>
      <w:r>
        <w:rPr>
          <w:rFonts w:ascii="Times New Roman" w:hAnsi="Times New Roman"/>
          <w:color w:val="000000"/>
          <w:sz w:val="28"/>
          <w:szCs w:val="28"/>
        </w:rPr>
        <w:t xml:space="preserve">При наступлении у педагогического работника права на изменение </w:t>
      </w:r>
      <w:proofErr w:type="gramStart"/>
      <w:r>
        <w:rPr>
          <w:rFonts w:ascii="Times New Roman" w:hAnsi="Times New Roman"/>
          <w:color w:val="000000"/>
          <w:sz w:val="28"/>
          <w:szCs w:val="28"/>
        </w:rPr>
        <w:t>размера оплаты труда</w:t>
      </w:r>
      <w:proofErr w:type="gramEnd"/>
      <w:r>
        <w:rPr>
          <w:rFonts w:ascii="Times New Roman" w:hAnsi="Times New Roman"/>
          <w:color w:val="000000"/>
          <w:sz w:val="28"/>
          <w:szCs w:val="28"/>
        </w:rPr>
        <w:t xml:space="preserve"> в период пребывания в ежегодном или ином отпуске, </w:t>
      </w:r>
      <w:r>
        <w:rPr>
          <w:rFonts w:ascii="Times New Roman" w:hAnsi="Times New Roman"/>
          <w:color w:val="000000"/>
          <w:sz w:val="28"/>
          <w:szCs w:val="28"/>
        </w:rPr>
        <w:br/>
        <w:t xml:space="preserve">в период его временной нетрудоспособности, а также в другие периоды, </w:t>
      </w:r>
      <w:r>
        <w:rPr>
          <w:rFonts w:ascii="Times New Roman" w:hAnsi="Times New Roman"/>
          <w:color w:val="000000"/>
          <w:sz w:val="28"/>
          <w:szCs w:val="28"/>
        </w:rPr>
        <w:br/>
        <w:t>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4139FC" w:rsidRDefault="00FE2243" w:rsidP="004D0C33">
      <w:pPr>
        <w:autoSpaceDE w:val="0"/>
        <w:autoSpaceDN w:val="0"/>
        <w:adjustRightInd w:val="0"/>
        <w:spacing w:after="0" w:line="360" w:lineRule="auto"/>
        <w:ind w:firstLine="709"/>
        <w:rPr>
          <w:rFonts w:ascii="Times New Roman" w:hAnsi="Times New Roman"/>
          <w:color w:val="000000"/>
          <w:sz w:val="28"/>
          <w:szCs w:val="28"/>
        </w:rPr>
      </w:pPr>
      <w:r>
        <w:rPr>
          <w:rFonts w:ascii="Times New Roman" w:hAnsi="Times New Roman"/>
          <w:color w:val="000000"/>
          <w:sz w:val="28"/>
          <w:szCs w:val="28"/>
        </w:rPr>
        <w:t>2.5.</w:t>
      </w:r>
      <w:r>
        <w:rPr>
          <w:rFonts w:ascii="Times New Roman" w:hAnsi="Times New Roman"/>
          <w:color w:val="000000"/>
          <w:sz w:val="28"/>
          <w:szCs w:val="28"/>
        </w:rPr>
        <w:tab/>
        <w:t>Порядок и условия установления компенсационных выплат.</w:t>
      </w:r>
    </w:p>
    <w:p w:rsidR="004139FC" w:rsidRDefault="00FE2243" w:rsidP="004D0C33">
      <w:pPr>
        <w:autoSpaceDE w:val="0"/>
        <w:autoSpaceDN w:val="0"/>
        <w:adjustRightInd w:val="0"/>
        <w:spacing w:after="0" w:line="360" w:lineRule="auto"/>
        <w:ind w:firstLine="709"/>
        <w:rPr>
          <w:rFonts w:ascii="Times New Roman" w:hAnsi="Times New Roman"/>
          <w:color w:val="000000"/>
          <w:sz w:val="28"/>
          <w:szCs w:val="28"/>
        </w:rPr>
      </w:pPr>
      <w:r>
        <w:rPr>
          <w:rFonts w:ascii="Times New Roman" w:hAnsi="Times New Roman"/>
          <w:color w:val="000000"/>
          <w:sz w:val="28"/>
          <w:szCs w:val="28"/>
        </w:rPr>
        <w:t>2.5.1.</w:t>
      </w:r>
      <w:r>
        <w:rPr>
          <w:rFonts w:ascii="Times New Roman" w:hAnsi="Times New Roman"/>
          <w:color w:val="000000"/>
          <w:sz w:val="28"/>
          <w:szCs w:val="28"/>
        </w:rPr>
        <w:tab/>
        <w:t xml:space="preserve">Компенсационные выплаты педагогическим работникам устанавливаются в процентах к окладам по ПКГ, ставкам заработной платы или в абсолютных размерах, если иное не установлено федеральным или краевым законодательством. </w:t>
      </w:r>
    </w:p>
    <w:p w:rsidR="004139FC" w:rsidRDefault="00FE2243" w:rsidP="004D0C33">
      <w:pPr>
        <w:autoSpaceDE w:val="0"/>
        <w:autoSpaceDN w:val="0"/>
        <w:adjustRightInd w:val="0"/>
        <w:spacing w:after="0" w:line="360" w:lineRule="auto"/>
        <w:ind w:firstLine="709"/>
        <w:rPr>
          <w:rFonts w:ascii="Times New Roman" w:hAnsi="Times New Roman"/>
          <w:color w:val="000000"/>
          <w:sz w:val="28"/>
          <w:szCs w:val="28"/>
        </w:rPr>
      </w:pPr>
      <w:r>
        <w:rPr>
          <w:rFonts w:ascii="Times New Roman" w:hAnsi="Times New Roman"/>
          <w:color w:val="000000"/>
          <w:sz w:val="28"/>
          <w:szCs w:val="28"/>
        </w:rPr>
        <w:t>Размеры и условия осуществления компенсационных выплат конкретизируются в трудовых договорах педагогических работников.</w:t>
      </w:r>
    </w:p>
    <w:p w:rsidR="004139FC" w:rsidRDefault="00FE2243" w:rsidP="004D0C33">
      <w:pPr>
        <w:autoSpaceDE w:val="0"/>
        <w:autoSpaceDN w:val="0"/>
        <w:adjustRightInd w:val="0"/>
        <w:spacing w:after="0" w:line="360" w:lineRule="auto"/>
        <w:ind w:firstLine="709"/>
        <w:rPr>
          <w:rFonts w:ascii="Times New Roman" w:hAnsi="Times New Roman"/>
          <w:color w:val="000000"/>
          <w:sz w:val="28"/>
          <w:szCs w:val="28"/>
        </w:rPr>
      </w:pPr>
      <w:r>
        <w:rPr>
          <w:rFonts w:ascii="Times New Roman" w:hAnsi="Times New Roman"/>
          <w:color w:val="000000"/>
          <w:sz w:val="28"/>
          <w:szCs w:val="28"/>
        </w:rPr>
        <w:t>2.5.2.</w:t>
      </w:r>
      <w:r>
        <w:rPr>
          <w:rFonts w:ascii="Times New Roman" w:hAnsi="Times New Roman"/>
          <w:color w:val="000000"/>
          <w:sz w:val="28"/>
          <w:szCs w:val="28"/>
        </w:rPr>
        <w:tab/>
        <w:t xml:space="preserve"> Педагогическим работникам </w:t>
      </w:r>
      <w:r w:rsidR="004D0C33">
        <w:rPr>
          <w:rFonts w:ascii="Times New Roman" w:hAnsi="Times New Roman"/>
          <w:color w:val="000000"/>
          <w:sz w:val="28"/>
          <w:szCs w:val="28"/>
        </w:rPr>
        <w:t xml:space="preserve">МБДОУ ДС №26, </w:t>
      </w:r>
      <w:r>
        <w:rPr>
          <w:rFonts w:ascii="Times New Roman" w:hAnsi="Times New Roman"/>
          <w:color w:val="000000"/>
          <w:sz w:val="28"/>
          <w:szCs w:val="28"/>
        </w:rPr>
        <w:t xml:space="preserve"> устанавливаются следующие компенсационные выплаты:</w:t>
      </w:r>
    </w:p>
    <w:p w:rsidR="004139FC" w:rsidRDefault="00FE2243" w:rsidP="004D0C33">
      <w:pPr>
        <w:pStyle w:val="ac"/>
        <w:numPr>
          <w:ilvl w:val="0"/>
          <w:numId w:val="5"/>
        </w:numPr>
        <w:autoSpaceDE w:val="0"/>
        <w:autoSpaceDN w:val="0"/>
        <w:adjustRightInd w:val="0"/>
        <w:spacing w:after="0" w:line="360" w:lineRule="auto"/>
        <w:ind w:left="0" w:firstLine="709"/>
        <w:rPr>
          <w:rFonts w:ascii="Times New Roman" w:hAnsi="Times New Roman"/>
          <w:color w:val="000000"/>
          <w:sz w:val="28"/>
          <w:szCs w:val="28"/>
        </w:rPr>
      </w:pPr>
      <w:r>
        <w:rPr>
          <w:rFonts w:ascii="Times New Roman" w:hAnsi="Times New Roman"/>
          <w:color w:val="000000"/>
          <w:sz w:val="28"/>
          <w:szCs w:val="28"/>
        </w:rPr>
        <w:t xml:space="preserve">выплаты работникам, занятым на тяжелых работах, работах </w:t>
      </w:r>
      <w:r>
        <w:rPr>
          <w:rFonts w:ascii="Times New Roman" w:hAnsi="Times New Roman"/>
          <w:color w:val="000000"/>
          <w:sz w:val="28"/>
          <w:szCs w:val="28"/>
        </w:rPr>
        <w:br/>
        <w:t>с вредными и (или) опасными и иными особыми условиями труда;</w:t>
      </w:r>
    </w:p>
    <w:p w:rsidR="004139FC" w:rsidRDefault="00FE2243" w:rsidP="004D0C33">
      <w:pPr>
        <w:pStyle w:val="ac"/>
        <w:numPr>
          <w:ilvl w:val="0"/>
          <w:numId w:val="5"/>
        </w:numPr>
        <w:autoSpaceDE w:val="0"/>
        <w:autoSpaceDN w:val="0"/>
        <w:adjustRightInd w:val="0"/>
        <w:spacing w:after="0" w:line="360" w:lineRule="auto"/>
        <w:ind w:left="0" w:firstLine="709"/>
        <w:rPr>
          <w:rFonts w:ascii="Times New Roman" w:hAnsi="Times New Roman"/>
          <w:color w:val="000000"/>
          <w:sz w:val="28"/>
          <w:szCs w:val="28"/>
        </w:rPr>
      </w:pPr>
      <w:r>
        <w:rPr>
          <w:rFonts w:ascii="Times New Roman" w:hAnsi="Times New Roman"/>
          <w:color w:val="000000"/>
          <w:sz w:val="28"/>
          <w:szCs w:val="28"/>
        </w:rPr>
        <w:t>выплаты за работу в местностях с особыми климатическими условиями;</w:t>
      </w:r>
    </w:p>
    <w:p w:rsidR="004139FC" w:rsidRDefault="00FE2243" w:rsidP="004D0C33">
      <w:pPr>
        <w:pStyle w:val="ac"/>
        <w:numPr>
          <w:ilvl w:val="0"/>
          <w:numId w:val="5"/>
        </w:numPr>
        <w:autoSpaceDE w:val="0"/>
        <w:autoSpaceDN w:val="0"/>
        <w:adjustRightInd w:val="0"/>
        <w:spacing w:after="0" w:line="360" w:lineRule="auto"/>
        <w:ind w:left="0" w:firstLine="709"/>
        <w:rPr>
          <w:rFonts w:ascii="Times New Roman" w:hAnsi="Times New Roman"/>
          <w:color w:val="000000"/>
          <w:sz w:val="28"/>
          <w:szCs w:val="28"/>
        </w:rPr>
      </w:pPr>
      <w:proofErr w:type="gramStart"/>
      <w:r>
        <w:rPr>
          <w:rFonts w:ascii="Times New Roman" w:hAnsi="Times New Roman"/>
          <w:color w:val="000000"/>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(статья 149 ТК РФ).</w:t>
      </w:r>
      <w:proofErr w:type="gramEnd"/>
    </w:p>
    <w:p w:rsidR="004139FC" w:rsidRDefault="00FE2243" w:rsidP="004D0C33">
      <w:pPr>
        <w:autoSpaceDE w:val="0"/>
        <w:autoSpaceDN w:val="0"/>
        <w:adjustRightInd w:val="0"/>
        <w:spacing w:after="0" w:line="360" w:lineRule="auto"/>
        <w:ind w:firstLine="709"/>
        <w:rPr>
          <w:rFonts w:ascii="Times New Roman" w:hAnsi="Times New Roman"/>
          <w:color w:val="000000"/>
          <w:sz w:val="28"/>
          <w:szCs w:val="28"/>
        </w:rPr>
      </w:pPr>
      <w:r>
        <w:rPr>
          <w:rFonts w:ascii="Times New Roman" w:hAnsi="Times New Roman"/>
          <w:color w:val="000000"/>
          <w:sz w:val="28"/>
          <w:szCs w:val="28"/>
        </w:rPr>
        <w:t>2.5.3.</w:t>
      </w:r>
      <w:r>
        <w:rPr>
          <w:rFonts w:ascii="Times New Roman" w:hAnsi="Times New Roman"/>
          <w:color w:val="000000"/>
          <w:sz w:val="28"/>
          <w:szCs w:val="28"/>
        </w:rPr>
        <w:tab/>
        <w:t>Конкретные размеры компенсационных выплат не могут быть ниже предусмотренных трудовым законодательством и иными нормативными правовыми актами Российской Федерации, содержащими нормы трудового права.</w:t>
      </w:r>
    </w:p>
    <w:p w:rsidR="004139FC" w:rsidRDefault="00FE2243" w:rsidP="004D0C33">
      <w:pPr>
        <w:autoSpaceDE w:val="0"/>
        <w:autoSpaceDN w:val="0"/>
        <w:adjustRightInd w:val="0"/>
        <w:spacing w:after="0" w:line="360" w:lineRule="auto"/>
        <w:ind w:firstLine="709"/>
        <w:rPr>
          <w:rFonts w:ascii="Times New Roman" w:hAnsi="Times New Roman"/>
          <w:color w:val="000000"/>
          <w:sz w:val="28"/>
          <w:szCs w:val="28"/>
        </w:rPr>
      </w:pPr>
      <w:r>
        <w:rPr>
          <w:rFonts w:ascii="Times New Roman" w:hAnsi="Times New Roman"/>
          <w:color w:val="000000"/>
          <w:sz w:val="28"/>
          <w:szCs w:val="28"/>
        </w:rPr>
        <w:t xml:space="preserve">2.5.4. </w:t>
      </w:r>
      <w:r>
        <w:rPr>
          <w:rFonts w:ascii="Times New Roman" w:hAnsi="Times New Roman"/>
          <w:color w:val="000000"/>
          <w:sz w:val="28"/>
          <w:szCs w:val="28"/>
        </w:rPr>
        <w:tab/>
        <w:t xml:space="preserve">Выплата педагогическим работникам, занятым </w:t>
      </w:r>
      <w:r>
        <w:rPr>
          <w:rFonts w:ascii="Times New Roman" w:hAnsi="Times New Roman"/>
          <w:color w:val="000000"/>
          <w:sz w:val="28"/>
          <w:szCs w:val="28"/>
        </w:rPr>
        <w:br/>
        <w:t>на тяжелых работах, работах с вредными и (или) опасными и иными особыми условиями труда, устанавливается в соответствии со статьей 147 ТК РФ.</w:t>
      </w:r>
    </w:p>
    <w:p w:rsidR="004139FC" w:rsidRDefault="00FE2243" w:rsidP="004D0C33">
      <w:pPr>
        <w:autoSpaceDE w:val="0"/>
        <w:autoSpaceDN w:val="0"/>
        <w:adjustRightInd w:val="0"/>
        <w:spacing w:after="0" w:line="360" w:lineRule="auto"/>
        <w:ind w:firstLine="709"/>
        <w:rPr>
          <w:rFonts w:ascii="Times New Roman" w:hAnsi="Times New Roman"/>
          <w:color w:val="000000"/>
          <w:sz w:val="28"/>
          <w:szCs w:val="28"/>
        </w:rPr>
      </w:pPr>
      <w:r>
        <w:rPr>
          <w:rFonts w:ascii="Times New Roman" w:hAnsi="Times New Roman"/>
          <w:color w:val="000000"/>
          <w:sz w:val="28"/>
          <w:szCs w:val="28"/>
        </w:rPr>
        <w:t>Педагогическим работникам, занятым на тяжелых работах, работах с вредными и (или) опасными и иными особыми условиями труда, устанавливается выплата по результатам специальной оценки условий труда.</w:t>
      </w:r>
    </w:p>
    <w:p w:rsidR="004139FC" w:rsidRDefault="00FE2243" w:rsidP="004D0C33">
      <w:pPr>
        <w:autoSpaceDE w:val="0"/>
        <w:autoSpaceDN w:val="0"/>
        <w:adjustRightInd w:val="0"/>
        <w:spacing w:after="0" w:line="360" w:lineRule="auto"/>
        <w:ind w:firstLine="709"/>
        <w:rPr>
          <w:rFonts w:ascii="Times New Roman" w:hAnsi="Times New Roman"/>
          <w:color w:val="000000"/>
          <w:sz w:val="28"/>
          <w:szCs w:val="28"/>
        </w:rPr>
      </w:pPr>
      <w:r>
        <w:rPr>
          <w:rFonts w:ascii="Times New Roman" w:hAnsi="Times New Roman"/>
          <w:color w:val="000000"/>
          <w:sz w:val="28"/>
          <w:szCs w:val="28"/>
        </w:rPr>
        <w:t>2.5.5.</w:t>
      </w:r>
      <w:r>
        <w:rPr>
          <w:rFonts w:ascii="Times New Roman" w:hAnsi="Times New Roman"/>
          <w:color w:val="000000"/>
          <w:sz w:val="28"/>
          <w:szCs w:val="28"/>
        </w:rPr>
        <w:tab/>
        <w:t xml:space="preserve">Выплаты за работу в местностях с особыми климатическими условиями педагогическим работникам выплачиваются </w:t>
      </w:r>
      <w:r>
        <w:rPr>
          <w:rFonts w:ascii="Times New Roman" w:hAnsi="Times New Roman"/>
          <w:color w:val="000000"/>
          <w:sz w:val="28"/>
          <w:szCs w:val="28"/>
        </w:rPr>
        <w:br/>
        <w:t>в порядке и размере, установленных действующим законодательством:</w:t>
      </w:r>
    </w:p>
    <w:p w:rsidR="004139FC" w:rsidRDefault="00FE2243" w:rsidP="004D0C33">
      <w:pPr>
        <w:pStyle w:val="ac"/>
        <w:numPr>
          <w:ilvl w:val="0"/>
          <w:numId w:val="6"/>
        </w:numPr>
        <w:autoSpaceDE w:val="0"/>
        <w:autoSpaceDN w:val="0"/>
        <w:adjustRightInd w:val="0"/>
        <w:spacing w:after="0" w:line="360" w:lineRule="auto"/>
        <w:ind w:left="0" w:firstLine="709"/>
        <w:rPr>
          <w:rFonts w:ascii="Times New Roman" w:hAnsi="Times New Roman"/>
          <w:color w:val="000000"/>
          <w:sz w:val="28"/>
          <w:szCs w:val="28"/>
        </w:rPr>
      </w:pPr>
      <w:r>
        <w:rPr>
          <w:rFonts w:ascii="Times New Roman" w:hAnsi="Times New Roman"/>
          <w:color w:val="000000"/>
          <w:sz w:val="28"/>
          <w:szCs w:val="28"/>
        </w:rPr>
        <w:t>районный коэффициент к заработной плате – 20%;</w:t>
      </w:r>
    </w:p>
    <w:p w:rsidR="004139FC" w:rsidRPr="00D301B7" w:rsidRDefault="00FE2243" w:rsidP="00D301B7">
      <w:pPr>
        <w:pStyle w:val="ac"/>
        <w:numPr>
          <w:ilvl w:val="0"/>
          <w:numId w:val="6"/>
        </w:numPr>
        <w:autoSpaceDE w:val="0"/>
        <w:autoSpaceDN w:val="0"/>
        <w:adjustRightInd w:val="0"/>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процентная надбавка к заработной плате за стаж работы </w:t>
      </w:r>
      <w:r>
        <w:rPr>
          <w:rFonts w:ascii="Times New Roman" w:hAnsi="Times New Roman"/>
          <w:color w:val="000000"/>
          <w:sz w:val="28"/>
          <w:szCs w:val="28"/>
        </w:rPr>
        <w:br/>
        <w:t>в местностях, приравненных к районам Крайнего Севера, – 10% по истечении первого года работы, с увеличением на 10% за каждый последующий год работы до до</w:t>
      </w:r>
      <w:r w:rsidRPr="00D301B7">
        <w:rPr>
          <w:rFonts w:ascii="Times New Roman" w:hAnsi="Times New Roman"/>
          <w:color w:val="000000"/>
          <w:sz w:val="28"/>
          <w:szCs w:val="28"/>
        </w:rPr>
        <w:t>стижения 50% заработка;</w:t>
      </w:r>
    </w:p>
    <w:p w:rsidR="004139FC" w:rsidRPr="00D301B7" w:rsidRDefault="00FE2243" w:rsidP="00D301B7">
      <w:pPr>
        <w:pStyle w:val="ac"/>
        <w:numPr>
          <w:ilvl w:val="0"/>
          <w:numId w:val="6"/>
        </w:numPr>
        <w:autoSpaceDE w:val="0"/>
        <w:autoSpaceDN w:val="0"/>
        <w:adjustRightInd w:val="0"/>
        <w:spacing w:after="0" w:line="360" w:lineRule="auto"/>
        <w:ind w:left="0" w:firstLine="709"/>
        <w:jc w:val="both"/>
        <w:rPr>
          <w:rFonts w:ascii="Times New Roman" w:hAnsi="Times New Roman"/>
          <w:color w:val="000000"/>
          <w:sz w:val="28"/>
          <w:szCs w:val="28"/>
        </w:rPr>
      </w:pPr>
      <w:r w:rsidRPr="00D301B7">
        <w:rPr>
          <w:rFonts w:ascii="Times New Roman" w:hAnsi="Times New Roman"/>
          <w:color w:val="000000"/>
          <w:sz w:val="28"/>
          <w:szCs w:val="28"/>
        </w:rPr>
        <w:t xml:space="preserve">процентная надбавка к заработной плате в полном размере </w:t>
      </w:r>
      <w:r w:rsidRPr="00D301B7">
        <w:rPr>
          <w:rFonts w:ascii="Times New Roman" w:hAnsi="Times New Roman"/>
          <w:color w:val="000000"/>
          <w:sz w:val="28"/>
          <w:szCs w:val="28"/>
        </w:rPr>
        <w:br/>
        <w:t>с первого дня работы в местностях, приравненных к районам Крайнего Севера, молодежи (лицам в возрасте до 30 лет), если они прожили в указанных местностях не менее пяти лет;</w:t>
      </w:r>
    </w:p>
    <w:p w:rsidR="004139FC" w:rsidRPr="00D301B7" w:rsidRDefault="00FE2243" w:rsidP="004D0C33">
      <w:pPr>
        <w:pStyle w:val="ac"/>
        <w:numPr>
          <w:ilvl w:val="0"/>
          <w:numId w:val="6"/>
        </w:numPr>
        <w:autoSpaceDE w:val="0"/>
        <w:autoSpaceDN w:val="0"/>
        <w:adjustRightInd w:val="0"/>
        <w:spacing w:after="0" w:line="360" w:lineRule="auto"/>
        <w:ind w:left="0" w:firstLine="709"/>
        <w:rPr>
          <w:rFonts w:ascii="Times New Roman" w:hAnsi="Times New Roman"/>
          <w:color w:val="000000"/>
          <w:sz w:val="28"/>
          <w:szCs w:val="28"/>
        </w:rPr>
      </w:pPr>
      <w:r w:rsidRPr="00D301B7">
        <w:rPr>
          <w:rFonts w:ascii="Times New Roman" w:hAnsi="Times New Roman"/>
          <w:color w:val="000000"/>
          <w:sz w:val="28"/>
          <w:szCs w:val="28"/>
        </w:rPr>
        <w:t xml:space="preserve">процентная надбавка к заработной плате за стаж работы в южных районах Дальнего Востока – 10% по истечении первого года работы, </w:t>
      </w:r>
      <w:r w:rsidRPr="00D301B7">
        <w:rPr>
          <w:rFonts w:ascii="Times New Roman" w:hAnsi="Times New Roman"/>
          <w:color w:val="000000"/>
          <w:sz w:val="28"/>
          <w:szCs w:val="28"/>
        </w:rPr>
        <w:br/>
        <w:t>с увеличением на 10% за каждые последующие два года работы, но не свыше 30% заработка;</w:t>
      </w:r>
    </w:p>
    <w:p w:rsidR="004139FC" w:rsidRPr="00D301B7" w:rsidRDefault="00FE2243" w:rsidP="004D0C33">
      <w:pPr>
        <w:pStyle w:val="ac"/>
        <w:numPr>
          <w:ilvl w:val="0"/>
          <w:numId w:val="6"/>
        </w:numPr>
        <w:autoSpaceDE w:val="0"/>
        <w:autoSpaceDN w:val="0"/>
        <w:adjustRightInd w:val="0"/>
        <w:spacing w:after="0" w:line="360" w:lineRule="auto"/>
        <w:ind w:left="0" w:firstLine="709"/>
        <w:rPr>
          <w:rFonts w:ascii="Times New Roman" w:hAnsi="Times New Roman"/>
          <w:color w:val="000000"/>
          <w:sz w:val="28"/>
          <w:szCs w:val="28"/>
        </w:rPr>
      </w:pPr>
      <w:r w:rsidRPr="00D301B7">
        <w:rPr>
          <w:rFonts w:ascii="Times New Roman" w:hAnsi="Times New Roman"/>
          <w:color w:val="000000"/>
          <w:sz w:val="28"/>
          <w:szCs w:val="28"/>
        </w:rPr>
        <w:t xml:space="preserve">процентная надбавка к заработной плате в размере 10% </w:t>
      </w:r>
      <w:r w:rsidRPr="00D301B7">
        <w:rPr>
          <w:rFonts w:ascii="Times New Roman" w:hAnsi="Times New Roman"/>
          <w:color w:val="000000"/>
          <w:sz w:val="28"/>
          <w:szCs w:val="28"/>
        </w:rPr>
        <w:br/>
        <w:t>за каждые шесть месяцев работы молодежи, прожившей не менее одного года в южных районах Дальнего Востока и вступающей в трудовые отношения, но не свыше 30% заработка.</w:t>
      </w:r>
    </w:p>
    <w:p w:rsidR="004139FC" w:rsidRPr="00D301B7" w:rsidRDefault="00FE2243" w:rsidP="004D0C33">
      <w:pPr>
        <w:autoSpaceDE w:val="0"/>
        <w:autoSpaceDN w:val="0"/>
        <w:adjustRightInd w:val="0"/>
        <w:spacing w:after="0" w:line="360" w:lineRule="auto"/>
        <w:ind w:firstLine="709"/>
        <w:rPr>
          <w:rFonts w:ascii="Times New Roman" w:hAnsi="Times New Roman"/>
          <w:color w:val="000000"/>
          <w:sz w:val="28"/>
          <w:szCs w:val="28"/>
        </w:rPr>
      </w:pPr>
      <w:r w:rsidRPr="00D301B7">
        <w:rPr>
          <w:rFonts w:ascii="Times New Roman" w:hAnsi="Times New Roman"/>
          <w:color w:val="000000"/>
          <w:sz w:val="28"/>
          <w:szCs w:val="28"/>
        </w:rPr>
        <w:t>2.5.6.</w:t>
      </w:r>
      <w:r w:rsidRPr="00D301B7">
        <w:rPr>
          <w:rFonts w:ascii="Times New Roman" w:hAnsi="Times New Roman"/>
          <w:color w:val="000000"/>
          <w:sz w:val="28"/>
          <w:szCs w:val="28"/>
        </w:rPr>
        <w:tab/>
        <w:t>Педагогическим работникам организации, место работы которых находится в сельском населенном пункте, устанавливается доплата за работу в указанной местности в размере 25% оклада педагогического работника по ПКГ с учетом фактической учебной нагрузки.</w:t>
      </w:r>
    </w:p>
    <w:p w:rsidR="004139FC" w:rsidRPr="00D301B7" w:rsidRDefault="00FE2243" w:rsidP="004D0C33">
      <w:pPr>
        <w:autoSpaceDE w:val="0"/>
        <w:autoSpaceDN w:val="0"/>
        <w:adjustRightInd w:val="0"/>
        <w:spacing w:after="0" w:line="360" w:lineRule="auto"/>
        <w:ind w:firstLine="709"/>
        <w:rPr>
          <w:rFonts w:ascii="Times New Roman" w:hAnsi="Times New Roman"/>
          <w:color w:val="000000"/>
          <w:sz w:val="28"/>
          <w:szCs w:val="28"/>
        </w:rPr>
      </w:pPr>
      <w:r w:rsidRPr="00D301B7">
        <w:rPr>
          <w:rFonts w:ascii="Times New Roman" w:hAnsi="Times New Roman"/>
          <w:color w:val="000000"/>
          <w:sz w:val="28"/>
          <w:szCs w:val="28"/>
        </w:rPr>
        <w:t xml:space="preserve">2.5.7. Доплаты за работу в условиях, отклоняющихся от нормальных, устанавливаются при выполнении работ различной квалификации </w:t>
      </w:r>
      <w:r w:rsidRPr="00D301B7">
        <w:rPr>
          <w:rFonts w:ascii="Times New Roman" w:hAnsi="Times New Roman"/>
          <w:color w:val="000000"/>
          <w:sz w:val="28"/>
          <w:szCs w:val="28"/>
        </w:rPr>
        <w:br/>
        <w:t xml:space="preserve">в соответствии со статьей 150 ТК РФ, совмещении профессий (должностей) – статьей 151 ТК РФ, сверхурочной работе – статьей 152 ТК РФ, работе </w:t>
      </w:r>
      <w:r w:rsidRPr="00D301B7">
        <w:rPr>
          <w:rFonts w:ascii="Times New Roman" w:hAnsi="Times New Roman"/>
          <w:color w:val="000000"/>
          <w:sz w:val="28"/>
          <w:szCs w:val="28"/>
        </w:rPr>
        <w:br/>
        <w:t>в выходные и нерабочие праздничные дни – статьей 153</w:t>
      </w:r>
      <w:r w:rsidR="00C04BC4">
        <w:rPr>
          <w:rFonts w:ascii="Times New Roman" w:hAnsi="Times New Roman"/>
          <w:color w:val="000000"/>
          <w:sz w:val="28"/>
          <w:szCs w:val="28"/>
        </w:rPr>
        <w:t>, 154</w:t>
      </w:r>
      <w:r w:rsidRPr="00D301B7">
        <w:rPr>
          <w:rFonts w:ascii="Times New Roman" w:hAnsi="Times New Roman"/>
          <w:color w:val="000000"/>
          <w:sz w:val="28"/>
          <w:szCs w:val="28"/>
        </w:rPr>
        <w:t xml:space="preserve"> ТК РФ.</w:t>
      </w:r>
    </w:p>
    <w:p w:rsidR="004139FC" w:rsidRPr="00B87EA4" w:rsidRDefault="00FE2243" w:rsidP="004D0C33">
      <w:pPr>
        <w:autoSpaceDE w:val="0"/>
        <w:autoSpaceDN w:val="0"/>
        <w:adjustRightInd w:val="0"/>
        <w:spacing w:after="0" w:line="360" w:lineRule="auto"/>
        <w:ind w:firstLine="709"/>
        <w:rPr>
          <w:rFonts w:ascii="Times New Roman" w:hAnsi="Times New Roman"/>
          <w:color w:val="000000"/>
          <w:sz w:val="28"/>
          <w:szCs w:val="28"/>
        </w:rPr>
      </w:pPr>
      <w:r w:rsidRPr="00B87EA4">
        <w:rPr>
          <w:rFonts w:ascii="Times New Roman" w:hAnsi="Times New Roman"/>
          <w:color w:val="000000"/>
          <w:sz w:val="28"/>
          <w:szCs w:val="28"/>
        </w:rPr>
        <w:t xml:space="preserve">2.6. </w:t>
      </w:r>
      <w:r w:rsidRPr="00B87EA4">
        <w:rPr>
          <w:rFonts w:ascii="Times New Roman" w:hAnsi="Times New Roman"/>
          <w:color w:val="000000"/>
          <w:sz w:val="28"/>
          <w:szCs w:val="28"/>
        </w:rPr>
        <w:tab/>
        <w:t>Порядок и условия установления стимулирующих выплат.</w:t>
      </w:r>
    </w:p>
    <w:p w:rsidR="004139FC" w:rsidRDefault="00FE2243" w:rsidP="004D0C33">
      <w:pPr>
        <w:spacing w:after="0" w:line="360" w:lineRule="auto"/>
        <w:ind w:firstLine="709"/>
        <w:rPr>
          <w:rFonts w:ascii="Times New Roman" w:hAnsi="Times New Roman"/>
          <w:color w:val="000000"/>
          <w:sz w:val="28"/>
          <w:szCs w:val="28"/>
        </w:rPr>
      </w:pPr>
      <w:r w:rsidRPr="00B87EA4">
        <w:rPr>
          <w:rFonts w:ascii="Times New Roman" w:hAnsi="Times New Roman"/>
          <w:color w:val="000000"/>
          <w:sz w:val="28"/>
          <w:szCs w:val="28"/>
        </w:rPr>
        <w:t>2.6.1.</w:t>
      </w:r>
      <w:r w:rsidRPr="00B87EA4">
        <w:rPr>
          <w:rFonts w:ascii="Times New Roman" w:hAnsi="Times New Roman"/>
          <w:color w:val="000000"/>
          <w:sz w:val="28"/>
          <w:szCs w:val="28"/>
        </w:rPr>
        <w:tab/>
      </w:r>
      <w:proofErr w:type="gramStart"/>
      <w:r w:rsidRPr="00B87EA4">
        <w:rPr>
          <w:rFonts w:ascii="Times New Roman" w:hAnsi="Times New Roman"/>
          <w:color w:val="000000"/>
          <w:sz w:val="28"/>
          <w:szCs w:val="28"/>
        </w:rPr>
        <w:t>Стимулирующие выплаты, размеры</w:t>
      </w:r>
      <w:r>
        <w:rPr>
          <w:rFonts w:ascii="Times New Roman" w:hAnsi="Times New Roman"/>
          <w:color w:val="000000"/>
          <w:sz w:val="28"/>
          <w:szCs w:val="28"/>
        </w:rPr>
        <w:t xml:space="preserve"> и условия их осуществления, показатели и критерии оценки эффективности труда педагогических работников организации устанавливаются коллективным договором, соглашениями, локальными нормативными актами организации </w:t>
      </w:r>
      <w:r>
        <w:rPr>
          <w:rFonts w:ascii="Times New Roman" w:hAnsi="Times New Roman"/>
          <w:color w:val="000000"/>
          <w:sz w:val="28"/>
          <w:szCs w:val="28"/>
        </w:rPr>
        <w:br/>
        <w:t>по согласованию с коллегиальным профсоюзным органом или иным представительным органом работников с учетом соответствующих нормативных правовых актов Российской Федерации, Рекомендаций Российской трехсторонней комиссии по регулированию социально-трудовых отношений, в пределах фонда оплаты труда работников организации, формируемого за</w:t>
      </w:r>
      <w:proofErr w:type="gramEnd"/>
      <w:r>
        <w:rPr>
          <w:rFonts w:ascii="Times New Roman" w:hAnsi="Times New Roman"/>
          <w:color w:val="000000"/>
          <w:sz w:val="28"/>
          <w:szCs w:val="28"/>
        </w:rPr>
        <w:t xml:space="preserve"> счет бюджетных средств и средств, поступающих </w:t>
      </w:r>
      <w:r>
        <w:rPr>
          <w:rFonts w:ascii="Times New Roman" w:hAnsi="Times New Roman"/>
          <w:color w:val="000000"/>
          <w:sz w:val="28"/>
          <w:szCs w:val="28"/>
        </w:rPr>
        <w:br/>
        <w:t>от приносящей доход деятельности организации (для муниципальных образовательных автономных, бюджетных и казенных организаций).</w:t>
      </w:r>
    </w:p>
    <w:p w:rsidR="004139FC" w:rsidRDefault="00FE224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Размеры и условия осуществления выплат стимулирующего характера подлежат внесению в трудовой договор (дополнительное соглашение </w:t>
      </w:r>
      <w:r>
        <w:rPr>
          <w:rFonts w:ascii="Times New Roman" w:hAnsi="Times New Roman"/>
          <w:color w:val="000000"/>
          <w:sz w:val="28"/>
          <w:szCs w:val="28"/>
        </w:rPr>
        <w:br/>
        <w:t>к трудовому договору) с педагогическим работником (п. 16, п. 17 Рекомендаций Российской трехсторонней комиссии по регулированию социально-трудовых отношений).</w:t>
      </w:r>
    </w:p>
    <w:p w:rsidR="004139FC" w:rsidRDefault="00FE2243" w:rsidP="004D0C33">
      <w:pPr>
        <w:spacing w:after="0" w:line="360" w:lineRule="auto"/>
        <w:ind w:firstLine="709"/>
        <w:rPr>
          <w:rFonts w:ascii="Times New Roman" w:hAnsi="Times New Roman"/>
          <w:color w:val="000000"/>
          <w:sz w:val="28"/>
          <w:szCs w:val="28"/>
        </w:rPr>
      </w:pPr>
      <w:proofErr w:type="gramStart"/>
      <w:r>
        <w:rPr>
          <w:rFonts w:ascii="Times New Roman" w:eastAsia="Times New Roman" w:hAnsi="Times New Roman"/>
          <w:color w:val="000000"/>
          <w:sz w:val="28"/>
          <w:szCs w:val="28"/>
          <w:lang w:eastAsia="ru-RU"/>
        </w:rPr>
        <w:t xml:space="preserve">Показатели и критерии оценки эффективности деятельности, закрепляемые в локальном нормативном акте, являющимся приложением </w:t>
      </w:r>
      <w:r>
        <w:rPr>
          <w:rFonts w:ascii="Times New Roman" w:eastAsia="Times New Roman" w:hAnsi="Times New Roman"/>
          <w:color w:val="000000"/>
          <w:sz w:val="28"/>
          <w:szCs w:val="28"/>
          <w:lang w:eastAsia="ru-RU"/>
        </w:rPr>
        <w:br/>
        <w:t xml:space="preserve">к коллективному договору, разрабатываются </w:t>
      </w:r>
      <w:r>
        <w:rPr>
          <w:rFonts w:ascii="Times New Roman" w:hAnsi="Times New Roman"/>
          <w:color w:val="000000"/>
          <w:sz w:val="28"/>
          <w:szCs w:val="28"/>
        </w:rPr>
        <w:t xml:space="preserve">с учетом мотивированного мнения Управляющего совета образовательной организации (при наличии такого коллегиального органа управления в соответствии со статьей </w:t>
      </w:r>
      <w:r>
        <w:rPr>
          <w:rFonts w:ascii="Times New Roman" w:hAnsi="Times New Roman"/>
          <w:color w:val="000000"/>
          <w:sz w:val="28"/>
          <w:szCs w:val="28"/>
        </w:rPr>
        <w:br/>
        <w:t xml:space="preserve">26 Федерального закона от 29.12.2012 № 273-ФЗ «Об образовании </w:t>
      </w:r>
      <w:r>
        <w:rPr>
          <w:rFonts w:ascii="Times New Roman" w:hAnsi="Times New Roman"/>
          <w:color w:val="000000"/>
          <w:sz w:val="28"/>
          <w:szCs w:val="28"/>
        </w:rPr>
        <w:br/>
        <w:t xml:space="preserve">в Российской Федерации», Письмом </w:t>
      </w:r>
      <w:proofErr w:type="spellStart"/>
      <w:r>
        <w:rPr>
          <w:rFonts w:ascii="Times New Roman" w:hAnsi="Times New Roman"/>
          <w:color w:val="000000"/>
          <w:sz w:val="28"/>
          <w:szCs w:val="28"/>
        </w:rPr>
        <w:t>Минобрнауки</w:t>
      </w:r>
      <w:proofErr w:type="spellEnd"/>
      <w:r>
        <w:rPr>
          <w:rFonts w:ascii="Times New Roman" w:hAnsi="Times New Roman"/>
          <w:color w:val="000000"/>
          <w:sz w:val="28"/>
          <w:szCs w:val="28"/>
        </w:rPr>
        <w:t xml:space="preserve"> России от 22.10.2015 </w:t>
      </w:r>
      <w:r>
        <w:rPr>
          <w:rFonts w:ascii="Times New Roman" w:hAnsi="Times New Roman"/>
          <w:color w:val="000000"/>
          <w:sz w:val="28"/>
          <w:szCs w:val="28"/>
        </w:rPr>
        <w:br/>
        <w:t xml:space="preserve">№ 08-1729 «О направлении методических рекомендаций»). </w:t>
      </w:r>
      <w:proofErr w:type="gramEnd"/>
    </w:p>
    <w:p w:rsidR="004139FC" w:rsidRDefault="00FE2243" w:rsidP="004D0C33">
      <w:pPr>
        <w:autoSpaceDE w:val="0"/>
        <w:autoSpaceDN w:val="0"/>
        <w:adjustRightInd w:val="0"/>
        <w:spacing w:after="0" w:line="360" w:lineRule="auto"/>
        <w:ind w:firstLine="709"/>
        <w:rPr>
          <w:rFonts w:ascii="Times New Roman" w:hAnsi="Times New Roman"/>
          <w:color w:val="000000"/>
          <w:sz w:val="28"/>
          <w:szCs w:val="28"/>
        </w:rPr>
      </w:pPr>
      <w:proofErr w:type="gramStart"/>
      <w:r>
        <w:rPr>
          <w:rFonts w:ascii="Times New Roman" w:hAnsi="Times New Roman"/>
          <w:color w:val="000000"/>
          <w:sz w:val="28"/>
          <w:szCs w:val="28"/>
          <w:lang w:eastAsia="ru-RU"/>
        </w:rPr>
        <w:t xml:space="preserve">Не допускается введение стимулирующих выплат, </w:t>
      </w:r>
      <w:r>
        <w:rPr>
          <w:rFonts w:ascii="Times New Roman" w:hAnsi="Times New Roman"/>
          <w:color w:val="000000"/>
          <w:sz w:val="28"/>
          <w:szCs w:val="28"/>
        </w:rPr>
        <w:t xml:space="preserve">в отношении которых не установлены </w:t>
      </w:r>
      <w:r>
        <w:rPr>
          <w:rFonts w:ascii="Times New Roman" w:hAnsi="Times New Roman"/>
          <w:color w:val="000000"/>
          <w:sz w:val="28"/>
          <w:szCs w:val="28"/>
          <w:lang w:eastAsia="ru-RU"/>
        </w:rPr>
        <w:t>показатели эффективности деятельности организации и педагогических работников (</w:t>
      </w:r>
      <w:r>
        <w:rPr>
          <w:rFonts w:ascii="Times New Roman" w:hAnsi="Times New Roman"/>
          <w:color w:val="000000"/>
          <w:sz w:val="28"/>
          <w:szCs w:val="28"/>
        </w:rPr>
        <w:t>конкретные измеримые параметры), а также в зависимости от формализованных показателей успеваемости обучающихся</w:t>
      </w:r>
      <w:r>
        <w:rPr>
          <w:rFonts w:ascii="Times New Roman" w:hAnsi="Times New Roman"/>
          <w:color w:val="000000"/>
          <w:sz w:val="28"/>
          <w:szCs w:val="28"/>
          <w:lang w:eastAsia="ru-RU"/>
        </w:rPr>
        <w:t xml:space="preserve"> (распоряжение Правительства Российской Федерации от 26.11.2012  № 2190-р «Об утверждении программы поэтапного совершенствования системы оплаты труда в государственных (муниципальных) учреждениях на 2012-2018 годы»).</w:t>
      </w:r>
      <w:proofErr w:type="gramEnd"/>
    </w:p>
    <w:p w:rsidR="004139FC" w:rsidRDefault="00FE2243" w:rsidP="004D0C33">
      <w:pPr>
        <w:spacing w:after="0" w:line="360" w:lineRule="auto"/>
        <w:ind w:firstLine="709"/>
        <w:rPr>
          <w:color w:val="000000"/>
        </w:rPr>
      </w:pPr>
      <w:r>
        <w:rPr>
          <w:rFonts w:ascii="Times New Roman" w:hAnsi="Times New Roman"/>
          <w:color w:val="000000"/>
          <w:sz w:val="28"/>
          <w:szCs w:val="28"/>
        </w:rPr>
        <w:t>Стимулирующие выплаты педагогическим работникам устанавливаются в процентах к окладам по ПКГ или в абсолютных размерах, если иное не установлено федеральным или краевым законодательством.</w:t>
      </w:r>
      <w:r>
        <w:rPr>
          <w:color w:val="000000"/>
        </w:rPr>
        <w:t xml:space="preserve"> </w:t>
      </w:r>
    </w:p>
    <w:p w:rsidR="004139FC" w:rsidRDefault="00FE2243" w:rsidP="004D0C33">
      <w:pPr>
        <w:autoSpaceDE w:val="0"/>
        <w:autoSpaceDN w:val="0"/>
        <w:adjustRightInd w:val="0"/>
        <w:spacing w:after="0" w:line="360" w:lineRule="auto"/>
        <w:ind w:firstLine="709"/>
        <w:rPr>
          <w:rFonts w:ascii="Times New Roman" w:hAnsi="Times New Roman"/>
          <w:color w:val="000000"/>
          <w:sz w:val="28"/>
          <w:szCs w:val="28"/>
        </w:rPr>
      </w:pPr>
      <w:r>
        <w:rPr>
          <w:rFonts w:ascii="Times New Roman" w:hAnsi="Times New Roman"/>
          <w:color w:val="000000"/>
          <w:sz w:val="28"/>
          <w:szCs w:val="28"/>
        </w:rPr>
        <w:t>2.6.2.</w:t>
      </w:r>
      <w:r>
        <w:rPr>
          <w:rFonts w:ascii="Times New Roman" w:hAnsi="Times New Roman"/>
          <w:color w:val="000000"/>
          <w:sz w:val="28"/>
          <w:szCs w:val="28"/>
        </w:rPr>
        <w:tab/>
        <w:t>Педагогическим работникам организации устанавливаются следующие стимулирующие выплаты:</w:t>
      </w:r>
    </w:p>
    <w:p w:rsidR="004139FC" w:rsidRDefault="00FE2243" w:rsidP="004D0C33">
      <w:pPr>
        <w:pStyle w:val="ac"/>
        <w:numPr>
          <w:ilvl w:val="0"/>
          <w:numId w:val="7"/>
        </w:numPr>
        <w:autoSpaceDE w:val="0"/>
        <w:autoSpaceDN w:val="0"/>
        <w:adjustRightInd w:val="0"/>
        <w:spacing w:after="0" w:line="360" w:lineRule="auto"/>
        <w:ind w:left="0" w:firstLine="709"/>
        <w:rPr>
          <w:rFonts w:ascii="Times New Roman" w:hAnsi="Times New Roman"/>
          <w:color w:val="000000"/>
          <w:sz w:val="28"/>
          <w:szCs w:val="28"/>
        </w:rPr>
      </w:pPr>
      <w:r>
        <w:rPr>
          <w:rFonts w:ascii="Times New Roman" w:hAnsi="Times New Roman"/>
          <w:color w:val="000000"/>
          <w:sz w:val="28"/>
          <w:szCs w:val="28"/>
        </w:rPr>
        <w:t xml:space="preserve">выплаты за </w:t>
      </w:r>
      <w:r w:rsidR="00C04BC4">
        <w:rPr>
          <w:rFonts w:ascii="Times New Roman" w:hAnsi="Times New Roman"/>
          <w:color w:val="000000"/>
          <w:sz w:val="28"/>
          <w:szCs w:val="28"/>
        </w:rPr>
        <w:t xml:space="preserve">интенсивность и </w:t>
      </w:r>
      <w:r>
        <w:rPr>
          <w:rFonts w:ascii="Times New Roman" w:hAnsi="Times New Roman"/>
          <w:color w:val="000000"/>
          <w:sz w:val="28"/>
          <w:szCs w:val="28"/>
        </w:rPr>
        <w:t xml:space="preserve">высокие результаты работы (в том числе за наличие </w:t>
      </w:r>
      <w:r>
        <w:rPr>
          <w:rFonts w:ascii="Times New Roman" w:eastAsia="Times New Roman" w:hAnsi="Times New Roman"/>
          <w:color w:val="000000"/>
          <w:sz w:val="28"/>
          <w:szCs w:val="28"/>
          <w:lang w:eastAsia="ru-RU"/>
        </w:rPr>
        <w:t>государственных наград, почетных званий, иных званий работников сферы образования)</w:t>
      </w:r>
      <w:r>
        <w:rPr>
          <w:rFonts w:ascii="Times New Roman" w:hAnsi="Times New Roman"/>
          <w:color w:val="000000"/>
          <w:sz w:val="28"/>
          <w:szCs w:val="28"/>
        </w:rPr>
        <w:t>;</w:t>
      </w:r>
    </w:p>
    <w:p w:rsidR="004139FC" w:rsidRDefault="00FE2243" w:rsidP="004D0C33">
      <w:pPr>
        <w:pStyle w:val="ac"/>
        <w:numPr>
          <w:ilvl w:val="0"/>
          <w:numId w:val="7"/>
        </w:numPr>
        <w:autoSpaceDE w:val="0"/>
        <w:autoSpaceDN w:val="0"/>
        <w:adjustRightInd w:val="0"/>
        <w:spacing w:after="0" w:line="360" w:lineRule="auto"/>
        <w:ind w:left="0" w:firstLine="709"/>
        <w:rPr>
          <w:rFonts w:ascii="Times New Roman" w:hAnsi="Times New Roman"/>
          <w:color w:val="000000"/>
          <w:sz w:val="28"/>
          <w:szCs w:val="28"/>
        </w:rPr>
      </w:pPr>
      <w:r>
        <w:rPr>
          <w:rFonts w:ascii="Times New Roman" w:hAnsi="Times New Roman"/>
          <w:color w:val="000000"/>
          <w:sz w:val="28"/>
          <w:szCs w:val="28"/>
        </w:rPr>
        <w:t>выплаты за качество выполняемых работ;</w:t>
      </w:r>
    </w:p>
    <w:p w:rsidR="004139FC" w:rsidRDefault="00FE2243" w:rsidP="004D0C33">
      <w:pPr>
        <w:pStyle w:val="ac"/>
        <w:numPr>
          <w:ilvl w:val="0"/>
          <w:numId w:val="7"/>
        </w:numPr>
        <w:autoSpaceDE w:val="0"/>
        <w:autoSpaceDN w:val="0"/>
        <w:adjustRightInd w:val="0"/>
        <w:spacing w:after="0" w:line="360" w:lineRule="auto"/>
        <w:ind w:left="0" w:firstLine="709"/>
        <w:rPr>
          <w:rFonts w:ascii="Times New Roman" w:hAnsi="Times New Roman"/>
          <w:color w:val="000000"/>
          <w:sz w:val="28"/>
          <w:szCs w:val="28"/>
        </w:rPr>
      </w:pPr>
      <w:r>
        <w:rPr>
          <w:rFonts w:ascii="Times New Roman" w:hAnsi="Times New Roman"/>
          <w:color w:val="000000"/>
          <w:sz w:val="28"/>
          <w:szCs w:val="28"/>
        </w:rPr>
        <w:t>премии по итогам работы:</w:t>
      </w:r>
    </w:p>
    <w:p w:rsidR="004139FC" w:rsidRDefault="00FE2243" w:rsidP="004D0C33">
      <w:pPr>
        <w:pStyle w:val="ac"/>
        <w:numPr>
          <w:ilvl w:val="0"/>
          <w:numId w:val="7"/>
        </w:numPr>
        <w:autoSpaceDE w:val="0"/>
        <w:autoSpaceDN w:val="0"/>
        <w:adjustRightInd w:val="0"/>
        <w:spacing w:after="0" w:line="360" w:lineRule="auto"/>
        <w:ind w:left="0" w:firstLine="709"/>
        <w:rPr>
          <w:rFonts w:ascii="Times New Roman" w:hAnsi="Times New Roman"/>
          <w:color w:val="000000"/>
          <w:sz w:val="28"/>
          <w:szCs w:val="28"/>
        </w:rPr>
      </w:pPr>
      <w:r>
        <w:rPr>
          <w:rFonts w:ascii="Times New Roman" w:hAnsi="Times New Roman"/>
          <w:color w:val="000000"/>
          <w:sz w:val="28"/>
          <w:szCs w:val="28"/>
        </w:rPr>
        <w:t>выплаты за стаж непрерывной работы, выслугу лет.</w:t>
      </w:r>
    </w:p>
    <w:p w:rsidR="004139FC" w:rsidRDefault="00FE2243" w:rsidP="004D0C33">
      <w:pPr>
        <w:autoSpaceDE w:val="0"/>
        <w:autoSpaceDN w:val="0"/>
        <w:adjustRightInd w:val="0"/>
        <w:spacing w:after="0" w:line="360" w:lineRule="auto"/>
        <w:ind w:firstLine="709"/>
        <w:rPr>
          <w:rFonts w:ascii="Times New Roman" w:hAnsi="Times New Roman"/>
          <w:color w:val="000000"/>
          <w:sz w:val="28"/>
          <w:szCs w:val="28"/>
        </w:rPr>
      </w:pPr>
      <w:r>
        <w:rPr>
          <w:rFonts w:ascii="Times New Roman" w:hAnsi="Times New Roman"/>
          <w:color w:val="000000"/>
          <w:sz w:val="28"/>
          <w:szCs w:val="28"/>
        </w:rPr>
        <w:t>2.6.3.</w:t>
      </w:r>
      <w:r>
        <w:rPr>
          <w:rFonts w:ascii="Times New Roman" w:hAnsi="Times New Roman"/>
          <w:sz w:val="28"/>
          <w:szCs w:val="28"/>
          <w:lang w:eastAsia="ru-RU"/>
        </w:rPr>
        <w:t xml:space="preserve"> Стимулирующие выплаты за стаж непрерывной работы, выслугу лет устанавливаются педагогическим </w:t>
      </w:r>
      <w:r>
        <w:rPr>
          <w:rFonts w:ascii="Times New Roman" w:hAnsi="Times New Roman"/>
          <w:sz w:val="28"/>
          <w:szCs w:val="28"/>
        </w:rPr>
        <w:t>работникам, в зависимости от общего количества лет, проработанных в государственных и муниципальных образовательных учреждениях, в следующих размерах:</w:t>
      </w:r>
    </w:p>
    <w:p w:rsidR="004139FC" w:rsidRDefault="00FE2243" w:rsidP="004D0C33">
      <w:pPr>
        <w:numPr>
          <w:ilvl w:val="0"/>
          <w:numId w:val="5"/>
        </w:numPr>
        <w:autoSpaceDE w:val="0"/>
        <w:autoSpaceDN w:val="0"/>
        <w:adjustRightInd w:val="0"/>
        <w:spacing w:after="0" w:line="360" w:lineRule="auto"/>
        <w:ind w:left="0" w:firstLine="709"/>
        <w:rPr>
          <w:rFonts w:ascii="Times New Roman" w:hAnsi="Times New Roman"/>
          <w:color w:val="000000"/>
          <w:sz w:val="28"/>
          <w:szCs w:val="28"/>
        </w:rPr>
      </w:pPr>
      <w:r>
        <w:rPr>
          <w:rFonts w:ascii="Times New Roman" w:hAnsi="Times New Roman"/>
          <w:color w:val="000000"/>
          <w:sz w:val="28"/>
          <w:szCs w:val="28"/>
        </w:rPr>
        <w:t xml:space="preserve"> от 3 лет –  3% и дополнительно 1%  за каждый следующий год работы, но не более 10% за весь период работы на всю учебную нагрузку.</w:t>
      </w:r>
    </w:p>
    <w:p w:rsidR="00C04BC4" w:rsidRPr="009D5430" w:rsidRDefault="00C04BC4" w:rsidP="004D0C33">
      <w:pPr>
        <w:pStyle w:val="ConsPlusNormal"/>
        <w:spacing w:line="360" w:lineRule="auto"/>
        <w:ind w:firstLine="709"/>
        <w:rPr>
          <w:rFonts w:ascii="Times New Roman" w:hAnsi="Times New Roman" w:cs="Times New Roman"/>
          <w:sz w:val="28"/>
          <w:szCs w:val="28"/>
        </w:rPr>
      </w:pPr>
      <w:r>
        <w:rPr>
          <w:rFonts w:ascii="Times New Roman" w:hAnsi="Times New Roman"/>
          <w:color w:val="000000"/>
          <w:sz w:val="28"/>
          <w:szCs w:val="28"/>
        </w:rPr>
        <w:t xml:space="preserve">2.6.4. </w:t>
      </w:r>
      <w:r w:rsidRPr="009D5430">
        <w:rPr>
          <w:rFonts w:ascii="Times New Roman" w:hAnsi="Times New Roman" w:cs="Times New Roman"/>
          <w:sz w:val="28"/>
          <w:szCs w:val="28"/>
        </w:rPr>
        <w:t>К выплатам за интенсивность и высокие результаты работы относятся выплаты с учетом следующих критериев:</w:t>
      </w:r>
    </w:p>
    <w:p w:rsidR="00C04BC4" w:rsidRPr="009D5430" w:rsidRDefault="00C04BC4" w:rsidP="004D0C33">
      <w:pPr>
        <w:pStyle w:val="ConsPlusNormal"/>
        <w:spacing w:line="360" w:lineRule="auto"/>
        <w:ind w:firstLine="709"/>
        <w:rPr>
          <w:rFonts w:ascii="Times New Roman" w:hAnsi="Times New Roman" w:cs="Times New Roman"/>
          <w:sz w:val="28"/>
          <w:szCs w:val="28"/>
        </w:rPr>
      </w:pPr>
      <w:r w:rsidRPr="009D5430">
        <w:rPr>
          <w:rFonts w:ascii="Times New Roman" w:hAnsi="Times New Roman" w:cs="Times New Roman"/>
          <w:sz w:val="28"/>
          <w:szCs w:val="28"/>
        </w:rPr>
        <w:t>- выплаты за сложность, напряженность;</w:t>
      </w:r>
    </w:p>
    <w:p w:rsidR="00C04BC4" w:rsidRPr="009D5430" w:rsidRDefault="00C04BC4" w:rsidP="004D0C33">
      <w:pPr>
        <w:pStyle w:val="ConsPlusNormal"/>
        <w:spacing w:line="360" w:lineRule="auto"/>
        <w:ind w:firstLine="709"/>
        <w:rPr>
          <w:rFonts w:ascii="Times New Roman" w:hAnsi="Times New Roman" w:cs="Times New Roman"/>
          <w:sz w:val="28"/>
          <w:szCs w:val="28"/>
        </w:rPr>
      </w:pPr>
      <w:r w:rsidRPr="009D5430">
        <w:rPr>
          <w:rFonts w:ascii="Times New Roman" w:hAnsi="Times New Roman" w:cs="Times New Roman"/>
          <w:sz w:val="28"/>
          <w:szCs w:val="28"/>
        </w:rPr>
        <w:t>- особый режим и график работы, повышающие эффективность деятельности, авторитет и имидж учреждения;</w:t>
      </w:r>
    </w:p>
    <w:p w:rsidR="00C04BC4" w:rsidRPr="009D5430" w:rsidRDefault="00C04BC4" w:rsidP="004D0C33">
      <w:pPr>
        <w:pStyle w:val="ConsPlusNormal"/>
        <w:spacing w:line="360" w:lineRule="auto"/>
        <w:ind w:firstLine="709"/>
        <w:rPr>
          <w:rFonts w:ascii="Times New Roman" w:hAnsi="Times New Roman" w:cs="Times New Roman"/>
          <w:sz w:val="28"/>
          <w:szCs w:val="28"/>
        </w:rPr>
      </w:pPr>
      <w:r w:rsidRPr="009D5430">
        <w:rPr>
          <w:rFonts w:ascii="Times New Roman" w:hAnsi="Times New Roman" w:cs="Times New Roman"/>
          <w:sz w:val="28"/>
          <w:szCs w:val="28"/>
        </w:rPr>
        <w:t>- за реализацию авторских программ, результатов работ, обеспечивающих безаварийность, безотказность и бесперебойность работы систем, ресурсов и средств учреждения;</w:t>
      </w:r>
    </w:p>
    <w:p w:rsidR="00C04BC4" w:rsidRDefault="00C04BC4" w:rsidP="004D0C33">
      <w:pPr>
        <w:pStyle w:val="ConsPlusNormal"/>
        <w:spacing w:line="360" w:lineRule="auto"/>
        <w:ind w:firstLine="709"/>
        <w:rPr>
          <w:rFonts w:ascii="Times New Roman" w:hAnsi="Times New Roman" w:cs="Times New Roman"/>
          <w:sz w:val="28"/>
          <w:szCs w:val="28"/>
        </w:rPr>
      </w:pPr>
      <w:r w:rsidRPr="009D5430">
        <w:rPr>
          <w:rFonts w:ascii="Times New Roman" w:hAnsi="Times New Roman" w:cs="Times New Roman"/>
          <w:sz w:val="28"/>
          <w:szCs w:val="28"/>
        </w:rPr>
        <w:t>- разработку и реализацию проектов (мероприятий) в сфере образования, выполнение особо важных, срочных и других работ, значимых для учреждения.</w:t>
      </w:r>
    </w:p>
    <w:p w:rsidR="00C04BC4" w:rsidRDefault="00C04BC4" w:rsidP="004D0C33">
      <w:pPr>
        <w:pStyle w:val="ConsPlusNormal"/>
        <w:spacing w:line="360" w:lineRule="auto"/>
        <w:ind w:firstLine="709"/>
        <w:rPr>
          <w:rFonts w:ascii="Times New Roman" w:hAnsi="Times New Roman" w:cs="Times New Roman"/>
          <w:sz w:val="28"/>
          <w:szCs w:val="28"/>
        </w:rPr>
      </w:pPr>
      <w:r w:rsidRPr="00731D7C">
        <w:rPr>
          <w:rFonts w:ascii="Times New Roman" w:hAnsi="Times New Roman" w:cs="Times New Roman"/>
          <w:sz w:val="28"/>
          <w:szCs w:val="28"/>
        </w:rPr>
        <w:t>Выплаты за интенсивность и высокие результаты работы могут быть установлены работникам учреждения за работу в двух и более зданиях (помещениях), в которых осуществляется образовательный процесс и находящихся в территориальной отдаленности друг от друга.</w:t>
      </w:r>
    </w:p>
    <w:p w:rsidR="00C04BC4" w:rsidRPr="009D5430" w:rsidRDefault="00C04BC4" w:rsidP="00E03F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2.6.5. </w:t>
      </w:r>
      <w:r w:rsidRPr="009D5430">
        <w:rPr>
          <w:rFonts w:ascii="Times New Roman" w:hAnsi="Times New Roman" w:cs="Times New Roman"/>
          <w:sz w:val="28"/>
          <w:szCs w:val="28"/>
        </w:rPr>
        <w:t>Выплаты за качество выполняемых работ устанавливаются с целью материального стимулирования профессиональной подготовленности работников, высокой оценки, полученной по результатам проведенной независимой оценки качества образования.</w:t>
      </w:r>
    </w:p>
    <w:p w:rsidR="00C04BC4" w:rsidRPr="009D5430" w:rsidRDefault="00C04BC4" w:rsidP="00E03F8E">
      <w:pPr>
        <w:pStyle w:val="ConsPlusNormal"/>
        <w:spacing w:line="360" w:lineRule="auto"/>
        <w:ind w:firstLine="709"/>
        <w:jc w:val="both"/>
        <w:rPr>
          <w:rFonts w:ascii="Times New Roman" w:hAnsi="Times New Roman" w:cs="Times New Roman"/>
          <w:sz w:val="28"/>
          <w:szCs w:val="28"/>
        </w:rPr>
      </w:pPr>
      <w:r w:rsidRPr="009D5430">
        <w:rPr>
          <w:rFonts w:ascii="Times New Roman" w:hAnsi="Times New Roman" w:cs="Times New Roman"/>
          <w:sz w:val="28"/>
          <w:szCs w:val="28"/>
        </w:rPr>
        <w:t>Размер выплат за качество выполняемых работ устанавливается работнику с учетом фактических результатов его работы на определенный срок в порядке, установленном коллективным договором, локальным нормативным актом учреждения, трудовым договором.</w:t>
      </w:r>
    </w:p>
    <w:p w:rsidR="00C04BC4" w:rsidRPr="009D5430" w:rsidRDefault="00E03F8E" w:rsidP="00E03F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2.6.6. </w:t>
      </w:r>
      <w:r w:rsidRPr="009D5430">
        <w:rPr>
          <w:rFonts w:ascii="Times New Roman" w:hAnsi="Times New Roman" w:cs="Times New Roman"/>
          <w:sz w:val="28"/>
          <w:szCs w:val="28"/>
        </w:rPr>
        <w:t>Выплаты за интенсивность и высокие результаты работы, выплаты за качество выполняемых работ (далее - выплаты) устанавливаются в соответствии с показателями и критериями оценки эффективности деятельности работников, утверждаемыми локальным нормативным актом учреждения.</w:t>
      </w:r>
    </w:p>
    <w:p w:rsidR="00E03F8E" w:rsidRDefault="00E03F8E" w:rsidP="00E03F8E">
      <w:pPr>
        <w:pStyle w:val="ConsPlusNormal"/>
        <w:spacing w:line="360" w:lineRule="auto"/>
        <w:ind w:firstLine="709"/>
        <w:jc w:val="both"/>
        <w:rPr>
          <w:rFonts w:ascii="Times New Roman" w:hAnsi="Times New Roman" w:cs="Times New Roman"/>
          <w:sz w:val="28"/>
          <w:szCs w:val="28"/>
        </w:rPr>
      </w:pPr>
      <w:r w:rsidRPr="009D5430">
        <w:rPr>
          <w:rFonts w:ascii="Times New Roman" w:hAnsi="Times New Roman" w:cs="Times New Roman"/>
          <w:sz w:val="28"/>
          <w:szCs w:val="28"/>
        </w:rPr>
        <w:t>Не допускается установление выплат, в отношении которых не утверждены показатели эффективности деятельности работников (конкретные измеримые параметры).</w:t>
      </w:r>
    </w:p>
    <w:p w:rsidR="00E03F8E" w:rsidRPr="009D5430" w:rsidRDefault="00E03F8E" w:rsidP="00E03F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2.6.7.</w:t>
      </w:r>
      <w:r w:rsidRPr="00E03F8E">
        <w:rPr>
          <w:rFonts w:ascii="Times New Roman" w:hAnsi="Times New Roman" w:cs="Times New Roman"/>
          <w:sz w:val="28"/>
          <w:szCs w:val="28"/>
        </w:rPr>
        <w:t xml:space="preserve"> </w:t>
      </w:r>
      <w:r w:rsidRPr="009D5430">
        <w:rPr>
          <w:rFonts w:ascii="Times New Roman" w:hAnsi="Times New Roman" w:cs="Times New Roman"/>
          <w:sz w:val="28"/>
          <w:szCs w:val="28"/>
        </w:rPr>
        <w:t>Премии по итогам работы (далее - премии) в учреждении могут быть установлены за особые достижения при выполнении услуг (работ) в соответствии с показателями и критериями оценки эффективности деятельности работников, утверждаемыми локальным нормативным актом учреждения.</w:t>
      </w:r>
    </w:p>
    <w:p w:rsidR="00E03F8E" w:rsidRPr="009D5430" w:rsidRDefault="00E03F8E" w:rsidP="00E03F8E">
      <w:pPr>
        <w:pStyle w:val="ConsPlusNormal"/>
        <w:spacing w:line="360" w:lineRule="auto"/>
        <w:ind w:firstLine="709"/>
        <w:jc w:val="both"/>
        <w:rPr>
          <w:rFonts w:ascii="Times New Roman" w:hAnsi="Times New Roman" w:cs="Times New Roman"/>
          <w:sz w:val="28"/>
          <w:szCs w:val="28"/>
        </w:rPr>
      </w:pPr>
      <w:r w:rsidRPr="009D5430">
        <w:rPr>
          <w:rFonts w:ascii="Times New Roman" w:hAnsi="Times New Roman" w:cs="Times New Roman"/>
          <w:sz w:val="28"/>
          <w:szCs w:val="28"/>
        </w:rPr>
        <w:t>Размер премии по итогам работы выплачивается в пределах экономии фонда оплаты труда, формируемого учреждением по окончании календарного года.</w:t>
      </w:r>
    </w:p>
    <w:p w:rsidR="00E03F8E" w:rsidRPr="009D5430" w:rsidRDefault="00E03F8E" w:rsidP="00E03F8E">
      <w:pPr>
        <w:pStyle w:val="ConsPlusNormal"/>
        <w:spacing w:line="360" w:lineRule="auto"/>
        <w:ind w:firstLine="709"/>
        <w:jc w:val="both"/>
        <w:rPr>
          <w:rFonts w:ascii="Times New Roman" w:hAnsi="Times New Roman" w:cs="Times New Roman"/>
          <w:sz w:val="28"/>
          <w:szCs w:val="28"/>
        </w:rPr>
      </w:pPr>
      <w:r w:rsidRPr="009D5430">
        <w:rPr>
          <w:rFonts w:ascii="Times New Roman" w:hAnsi="Times New Roman" w:cs="Times New Roman"/>
          <w:sz w:val="28"/>
          <w:szCs w:val="28"/>
        </w:rPr>
        <w:t>Премии устанавливаются в отношении работников</w:t>
      </w:r>
      <w:r w:rsidR="004D0C33">
        <w:rPr>
          <w:rFonts w:ascii="Times New Roman" w:hAnsi="Times New Roman" w:cs="Times New Roman"/>
          <w:sz w:val="28"/>
          <w:szCs w:val="28"/>
        </w:rPr>
        <w:t xml:space="preserve"> МБДОУ ДС №26</w:t>
      </w:r>
      <w:r w:rsidRPr="009D5430">
        <w:rPr>
          <w:rFonts w:ascii="Times New Roman" w:hAnsi="Times New Roman" w:cs="Times New Roman"/>
          <w:sz w:val="28"/>
          <w:szCs w:val="28"/>
        </w:rPr>
        <w:t xml:space="preserve"> при наличии следующих оснований:</w:t>
      </w:r>
    </w:p>
    <w:p w:rsidR="00E03F8E" w:rsidRPr="009D5430" w:rsidRDefault="00E03F8E" w:rsidP="00E03F8E">
      <w:pPr>
        <w:pStyle w:val="ConsPlusNormal"/>
        <w:spacing w:line="360" w:lineRule="auto"/>
        <w:ind w:firstLine="709"/>
        <w:jc w:val="both"/>
        <w:rPr>
          <w:rFonts w:ascii="Times New Roman" w:hAnsi="Times New Roman" w:cs="Times New Roman"/>
          <w:sz w:val="28"/>
          <w:szCs w:val="28"/>
        </w:rPr>
      </w:pPr>
      <w:r w:rsidRPr="009D5430">
        <w:rPr>
          <w:rFonts w:ascii="Times New Roman" w:hAnsi="Times New Roman" w:cs="Times New Roman"/>
          <w:sz w:val="28"/>
          <w:szCs w:val="28"/>
        </w:rPr>
        <w:t>- за выполнение особо важных и ответственных поручений;</w:t>
      </w:r>
    </w:p>
    <w:p w:rsidR="00E03F8E" w:rsidRPr="009D5430" w:rsidRDefault="00E03F8E" w:rsidP="00E03F8E">
      <w:pPr>
        <w:pStyle w:val="ConsPlusNormal"/>
        <w:spacing w:line="360" w:lineRule="auto"/>
        <w:ind w:firstLine="709"/>
        <w:jc w:val="both"/>
        <w:rPr>
          <w:rFonts w:ascii="Times New Roman" w:hAnsi="Times New Roman" w:cs="Times New Roman"/>
          <w:sz w:val="28"/>
          <w:szCs w:val="28"/>
        </w:rPr>
      </w:pPr>
      <w:r w:rsidRPr="009D5430">
        <w:rPr>
          <w:rFonts w:ascii="Times New Roman" w:hAnsi="Times New Roman" w:cs="Times New Roman"/>
          <w:sz w:val="28"/>
          <w:szCs w:val="28"/>
        </w:rPr>
        <w:t>- за подготовку и проведение организационных мероприятий, связанных с основной деятельностью образовательного учреждения;</w:t>
      </w:r>
    </w:p>
    <w:p w:rsidR="00E03F8E" w:rsidRPr="009D5430" w:rsidRDefault="00E03F8E" w:rsidP="004D0C33">
      <w:pPr>
        <w:pStyle w:val="ConsPlusNormal"/>
        <w:spacing w:line="360" w:lineRule="auto"/>
        <w:ind w:firstLine="709"/>
        <w:rPr>
          <w:rFonts w:ascii="Times New Roman" w:hAnsi="Times New Roman" w:cs="Times New Roman"/>
          <w:sz w:val="28"/>
          <w:szCs w:val="28"/>
        </w:rPr>
      </w:pPr>
      <w:r w:rsidRPr="009D5430">
        <w:rPr>
          <w:rFonts w:ascii="Times New Roman" w:hAnsi="Times New Roman" w:cs="Times New Roman"/>
          <w:sz w:val="28"/>
          <w:szCs w:val="28"/>
        </w:rPr>
        <w:t xml:space="preserve">- в связи </w:t>
      </w:r>
      <w:r>
        <w:rPr>
          <w:rFonts w:ascii="Times New Roman" w:hAnsi="Times New Roman" w:cs="Times New Roman"/>
          <w:sz w:val="28"/>
          <w:szCs w:val="28"/>
        </w:rPr>
        <w:t xml:space="preserve">с </w:t>
      </w:r>
      <w:r w:rsidRPr="009D5430">
        <w:rPr>
          <w:rFonts w:ascii="Times New Roman" w:hAnsi="Times New Roman" w:cs="Times New Roman"/>
          <w:sz w:val="28"/>
          <w:szCs w:val="28"/>
        </w:rPr>
        <w:t>профессиональными праздниками.</w:t>
      </w:r>
    </w:p>
    <w:p w:rsidR="00E03F8E" w:rsidRPr="009D5430" w:rsidRDefault="00E03F8E" w:rsidP="004D0C33">
      <w:pPr>
        <w:pStyle w:val="ConsPlusNormal"/>
        <w:spacing w:line="360" w:lineRule="auto"/>
        <w:ind w:firstLine="709"/>
        <w:rPr>
          <w:rFonts w:ascii="Times New Roman" w:hAnsi="Times New Roman" w:cs="Times New Roman"/>
          <w:sz w:val="28"/>
          <w:szCs w:val="28"/>
        </w:rPr>
      </w:pPr>
      <w:r w:rsidRPr="00731D7C">
        <w:rPr>
          <w:rFonts w:ascii="Times New Roman" w:hAnsi="Times New Roman" w:cs="Times New Roman"/>
          <w:sz w:val="28"/>
          <w:szCs w:val="28"/>
        </w:rPr>
        <w:t xml:space="preserve">Размер и порядок осуществления премии устанавливается </w:t>
      </w:r>
      <w:r w:rsidR="00731D7C" w:rsidRPr="009D5430">
        <w:rPr>
          <w:rFonts w:ascii="Times New Roman" w:hAnsi="Times New Roman" w:cs="Times New Roman"/>
          <w:sz w:val="28"/>
          <w:szCs w:val="28"/>
        </w:rPr>
        <w:t xml:space="preserve">локальным нормативным актом </w:t>
      </w:r>
      <w:r w:rsidRPr="00731D7C">
        <w:rPr>
          <w:rFonts w:ascii="Times New Roman" w:hAnsi="Times New Roman" w:cs="Times New Roman"/>
          <w:sz w:val="28"/>
          <w:szCs w:val="28"/>
        </w:rPr>
        <w:t>учреждения и может рассчитываться как в абсолютном значении, так и в процентном отношении к окладу, ставке заработной платы.</w:t>
      </w:r>
    </w:p>
    <w:p w:rsidR="00E03F8E" w:rsidRPr="009D5430" w:rsidRDefault="00E03F8E" w:rsidP="004D0C33">
      <w:pPr>
        <w:pStyle w:val="ConsPlusNormal"/>
        <w:spacing w:line="360" w:lineRule="auto"/>
        <w:ind w:firstLine="709"/>
        <w:rPr>
          <w:rFonts w:ascii="Times New Roman" w:hAnsi="Times New Roman" w:cs="Times New Roman"/>
          <w:sz w:val="28"/>
          <w:szCs w:val="28"/>
        </w:rPr>
      </w:pPr>
      <w:r w:rsidRPr="009D5430">
        <w:rPr>
          <w:rFonts w:ascii="Times New Roman" w:hAnsi="Times New Roman" w:cs="Times New Roman"/>
          <w:sz w:val="28"/>
          <w:szCs w:val="28"/>
        </w:rPr>
        <w:t>В целях социальной защищенности работников учреждений и поощрения их за достигнутые успехи, профессионализм и личный вклад в работу коллектива в пределах финансовых средств на оплату труда по решению руководителя учреждения премии могут быть назначены:</w:t>
      </w:r>
    </w:p>
    <w:p w:rsidR="00E03F8E" w:rsidRPr="009D5430" w:rsidRDefault="00731D7C" w:rsidP="004D0C33">
      <w:pPr>
        <w:pStyle w:val="ConsPlus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E03F8E" w:rsidRPr="009D5430">
        <w:rPr>
          <w:rFonts w:ascii="Times New Roman" w:hAnsi="Times New Roman" w:cs="Times New Roman"/>
          <w:sz w:val="28"/>
          <w:szCs w:val="28"/>
        </w:rPr>
        <w:t>при объявлении благодарности Министерства Просвещения Российской Федерации;</w:t>
      </w:r>
    </w:p>
    <w:p w:rsidR="00E03F8E" w:rsidRPr="009D5430" w:rsidRDefault="00731D7C" w:rsidP="004D0C33">
      <w:pPr>
        <w:pStyle w:val="ConsPlus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E03F8E" w:rsidRPr="009D5430">
        <w:rPr>
          <w:rFonts w:ascii="Times New Roman" w:hAnsi="Times New Roman" w:cs="Times New Roman"/>
          <w:sz w:val="28"/>
          <w:szCs w:val="28"/>
        </w:rPr>
        <w:t>при награждении Почетной грамотой Министерства Просвещения Российской Федерации;</w:t>
      </w:r>
    </w:p>
    <w:p w:rsidR="00E03F8E" w:rsidRDefault="00731D7C" w:rsidP="00E03F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3F8E" w:rsidRPr="009D5430">
        <w:rPr>
          <w:rFonts w:ascii="Times New Roman" w:hAnsi="Times New Roman" w:cs="Times New Roman"/>
          <w:sz w:val="28"/>
          <w:szCs w:val="28"/>
        </w:rPr>
        <w:t>в связи с празднованием Дня учителя, Дня воспитателя</w:t>
      </w:r>
      <w:r w:rsidR="000A6172">
        <w:rPr>
          <w:rFonts w:ascii="Times New Roman" w:hAnsi="Times New Roman" w:cs="Times New Roman"/>
          <w:sz w:val="28"/>
          <w:szCs w:val="28"/>
        </w:rPr>
        <w:t>.</w:t>
      </w:r>
    </w:p>
    <w:p w:rsidR="00E03F8E" w:rsidRPr="009D5430" w:rsidRDefault="00E03F8E" w:rsidP="00E03F8E">
      <w:pPr>
        <w:pStyle w:val="ConsPlusNormal"/>
        <w:spacing w:line="360" w:lineRule="auto"/>
        <w:ind w:firstLine="709"/>
        <w:jc w:val="both"/>
        <w:rPr>
          <w:rFonts w:ascii="Times New Roman" w:hAnsi="Times New Roman" w:cs="Times New Roman"/>
          <w:sz w:val="28"/>
          <w:szCs w:val="28"/>
        </w:rPr>
      </w:pPr>
      <w:r w:rsidRPr="009D5430">
        <w:rPr>
          <w:rFonts w:ascii="Times New Roman" w:hAnsi="Times New Roman" w:cs="Times New Roman"/>
          <w:sz w:val="28"/>
          <w:szCs w:val="28"/>
        </w:rPr>
        <w:t>Премия по итогам работы выплачивается лицам, являющимся работниками учреждения на дату подписания приказа о премировании, с учетом фактически отработанного времени в периоде, за который осуществляется выплата премии.</w:t>
      </w:r>
    </w:p>
    <w:p w:rsidR="004139FC" w:rsidRPr="00FA751C" w:rsidRDefault="00FE2243" w:rsidP="004D0C33">
      <w:pPr>
        <w:tabs>
          <w:tab w:val="left" w:pos="993"/>
        </w:tabs>
        <w:autoSpaceDE w:val="0"/>
        <w:autoSpaceDN w:val="0"/>
        <w:adjustRightInd w:val="0"/>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2.6.4.</w:t>
      </w:r>
      <w:r>
        <w:rPr>
          <w:rFonts w:ascii="Times New Roman" w:hAnsi="Times New Roman"/>
          <w:color w:val="000000"/>
          <w:sz w:val="28"/>
          <w:szCs w:val="28"/>
        </w:rPr>
        <w:tab/>
      </w:r>
      <w:proofErr w:type="gramStart"/>
      <w:r>
        <w:rPr>
          <w:rFonts w:ascii="Times New Roman" w:hAnsi="Times New Roman"/>
          <w:color w:val="000000"/>
          <w:sz w:val="28"/>
          <w:szCs w:val="28"/>
        </w:rPr>
        <w:t>Стимулирующие выплаты производятся</w:t>
      </w:r>
      <w:r>
        <w:rPr>
          <w:rFonts w:ascii="Times New Roman" w:eastAsia="Times New Roman" w:hAnsi="Times New Roman"/>
          <w:color w:val="000000"/>
          <w:sz w:val="28"/>
          <w:szCs w:val="28"/>
          <w:lang w:eastAsia="ru-RU"/>
        </w:rPr>
        <w:t xml:space="preserve"> на основании произведенных с учетом </w:t>
      </w:r>
      <w:r>
        <w:rPr>
          <w:rFonts w:ascii="Times New Roman" w:hAnsi="Times New Roman"/>
          <w:color w:val="000000"/>
          <w:sz w:val="28"/>
          <w:szCs w:val="28"/>
        </w:rPr>
        <w:t xml:space="preserve">Методических рекомендаций, Рекомендаций Российской трехсторонней комиссии по регулированию социально-трудовых </w:t>
      </w:r>
      <w:r w:rsidRPr="00FA751C">
        <w:rPr>
          <w:rFonts w:ascii="Times New Roman" w:hAnsi="Times New Roman"/>
          <w:color w:val="000000"/>
          <w:sz w:val="28"/>
          <w:szCs w:val="28"/>
        </w:rPr>
        <w:t xml:space="preserve">отношений </w:t>
      </w:r>
      <w:r w:rsidRPr="00FA751C">
        <w:rPr>
          <w:rFonts w:ascii="Times New Roman" w:eastAsia="Times New Roman" w:hAnsi="Times New Roman"/>
          <w:color w:val="000000"/>
          <w:sz w:val="28"/>
          <w:szCs w:val="28"/>
          <w:lang w:eastAsia="ru-RU"/>
        </w:rPr>
        <w:t xml:space="preserve">результатов объективной оценки показателей и критериев оценки эффективности труда педагогического работника, </w:t>
      </w:r>
      <w:r w:rsidRPr="00FA751C">
        <w:rPr>
          <w:rFonts w:ascii="Times New Roman" w:hAnsi="Times New Roman"/>
          <w:color w:val="000000"/>
          <w:sz w:val="28"/>
          <w:szCs w:val="28"/>
        </w:rPr>
        <w:t>по реш</w:t>
      </w:r>
      <w:r w:rsidR="00201C5E" w:rsidRPr="00FA751C">
        <w:rPr>
          <w:rFonts w:ascii="Times New Roman" w:hAnsi="Times New Roman"/>
          <w:color w:val="000000"/>
          <w:sz w:val="28"/>
          <w:szCs w:val="28"/>
        </w:rPr>
        <w:t xml:space="preserve">ению руководителя организации, </w:t>
      </w:r>
      <w:r w:rsidRPr="00FA751C">
        <w:rPr>
          <w:rFonts w:ascii="Times New Roman" w:hAnsi="Times New Roman"/>
          <w:color w:val="000000"/>
          <w:sz w:val="28"/>
          <w:szCs w:val="28"/>
        </w:rPr>
        <w:t>в пределах бюджетных ассигнований на оплату труда работников организации, а также средств от иной приносящей доход деятельности, направленных организацией на оплату труда работников.</w:t>
      </w:r>
      <w:proofErr w:type="gramEnd"/>
    </w:p>
    <w:p w:rsidR="00FA751C" w:rsidRPr="00304DB3" w:rsidRDefault="00FA751C" w:rsidP="004D0C33">
      <w:pPr>
        <w:widowControl w:val="0"/>
        <w:autoSpaceDE w:val="0"/>
        <w:autoSpaceDN w:val="0"/>
        <w:adjustRightInd w:val="0"/>
        <w:spacing w:after="0" w:line="360" w:lineRule="auto"/>
        <w:ind w:firstLine="709"/>
        <w:outlineLvl w:val="1"/>
        <w:rPr>
          <w:rFonts w:ascii="Times New Roman" w:hAnsi="Times New Roman"/>
          <w:sz w:val="28"/>
          <w:szCs w:val="28"/>
          <w:lang w:eastAsia="ru-RU"/>
        </w:rPr>
      </w:pPr>
      <w:r w:rsidRPr="00FA751C">
        <w:rPr>
          <w:rFonts w:ascii="Times New Roman" w:hAnsi="Times New Roman"/>
          <w:sz w:val="28"/>
          <w:szCs w:val="28"/>
          <w:lang w:eastAsia="ru-RU"/>
        </w:rPr>
        <w:t xml:space="preserve">3. Оказание материальной помощи </w:t>
      </w:r>
      <w:r w:rsidR="002E6B82">
        <w:rPr>
          <w:rFonts w:ascii="Times New Roman" w:hAnsi="Times New Roman"/>
          <w:sz w:val="28"/>
          <w:szCs w:val="28"/>
          <w:lang w:eastAsia="ru-RU"/>
        </w:rPr>
        <w:t xml:space="preserve">педагогическим </w:t>
      </w:r>
      <w:r w:rsidRPr="00FA751C">
        <w:rPr>
          <w:rFonts w:ascii="Times New Roman" w:hAnsi="Times New Roman"/>
          <w:sz w:val="28"/>
          <w:szCs w:val="28"/>
          <w:lang w:eastAsia="ru-RU"/>
        </w:rPr>
        <w:t>работникам учреждения:</w:t>
      </w:r>
    </w:p>
    <w:p w:rsidR="00FA751C" w:rsidRPr="00FA751C" w:rsidRDefault="00FA751C" w:rsidP="004D0C33">
      <w:pPr>
        <w:pStyle w:val="4"/>
        <w:spacing w:line="360" w:lineRule="auto"/>
        <w:ind w:firstLine="709"/>
        <w:rPr>
          <w:rFonts w:ascii="Times New Roman" w:hAnsi="Times New Roman"/>
          <w:sz w:val="28"/>
          <w:szCs w:val="28"/>
          <w:lang w:eastAsia="ru-RU"/>
        </w:rPr>
      </w:pPr>
      <w:r>
        <w:rPr>
          <w:rFonts w:ascii="Times New Roman" w:hAnsi="Times New Roman"/>
          <w:sz w:val="28"/>
          <w:szCs w:val="28"/>
          <w:lang w:eastAsia="ru-RU"/>
        </w:rPr>
        <w:t>3</w:t>
      </w:r>
      <w:r w:rsidRPr="00FA751C">
        <w:rPr>
          <w:rFonts w:ascii="Times New Roman" w:hAnsi="Times New Roman"/>
          <w:sz w:val="28"/>
          <w:szCs w:val="28"/>
          <w:lang w:eastAsia="ru-RU"/>
        </w:rPr>
        <w:t xml:space="preserve">.1. В пределах экономии фонда оплаты труда </w:t>
      </w:r>
      <w:r>
        <w:rPr>
          <w:rFonts w:ascii="Times New Roman" w:hAnsi="Times New Roman"/>
          <w:sz w:val="28"/>
          <w:szCs w:val="28"/>
          <w:lang w:eastAsia="ru-RU"/>
        </w:rPr>
        <w:t xml:space="preserve">педагогическим </w:t>
      </w:r>
      <w:r w:rsidRPr="00FA751C">
        <w:rPr>
          <w:rFonts w:ascii="Times New Roman" w:hAnsi="Times New Roman"/>
          <w:sz w:val="28"/>
          <w:szCs w:val="28"/>
          <w:lang w:eastAsia="ru-RU"/>
        </w:rPr>
        <w:t xml:space="preserve">работникам </w:t>
      </w:r>
      <w:r w:rsidR="004D0C33">
        <w:rPr>
          <w:rFonts w:ascii="Times New Roman" w:hAnsi="Times New Roman"/>
          <w:sz w:val="28"/>
          <w:szCs w:val="28"/>
          <w:lang w:eastAsia="ru-RU"/>
        </w:rPr>
        <w:t>МБДОУ ДС №26,</w:t>
      </w:r>
      <w:r>
        <w:rPr>
          <w:rFonts w:ascii="Times New Roman" w:hAnsi="Times New Roman"/>
          <w:sz w:val="28"/>
          <w:szCs w:val="28"/>
          <w:lang w:eastAsia="ru-RU"/>
        </w:rPr>
        <w:t xml:space="preserve"> </w:t>
      </w:r>
      <w:r w:rsidRPr="00FA751C">
        <w:rPr>
          <w:rFonts w:ascii="Times New Roman" w:hAnsi="Times New Roman"/>
          <w:sz w:val="28"/>
          <w:szCs w:val="28"/>
          <w:lang w:eastAsia="ru-RU"/>
        </w:rPr>
        <w:t xml:space="preserve">может быть оказана материальная помощь в трудной жизненной ситуации. </w:t>
      </w:r>
    </w:p>
    <w:p w:rsidR="00FA751C" w:rsidRPr="00FA751C" w:rsidRDefault="00FA751C" w:rsidP="00E03F8E">
      <w:pPr>
        <w:pStyle w:val="4"/>
        <w:spacing w:line="360" w:lineRule="auto"/>
        <w:ind w:firstLine="709"/>
        <w:jc w:val="both"/>
        <w:rPr>
          <w:rFonts w:ascii="Times New Roman" w:hAnsi="Times New Roman"/>
          <w:sz w:val="28"/>
          <w:szCs w:val="28"/>
        </w:rPr>
      </w:pPr>
      <w:r>
        <w:rPr>
          <w:rFonts w:ascii="Times New Roman" w:hAnsi="Times New Roman"/>
          <w:sz w:val="28"/>
          <w:szCs w:val="28"/>
          <w:lang w:eastAsia="ru-RU"/>
        </w:rPr>
        <w:t>3</w:t>
      </w:r>
      <w:r w:rsidRPr="00FA751C">
        <w:rPr>
          <w:rFonts w:ascii="Times New Roman" w:hAnsi="Times New Roman"/>
          <w:sz w:val="28"/>
          <w:szCs w:val="28"/>
          <w:lang w:eastAsia="ru-RU"/>
        </w:rPr>
        <w:t xml:space="preserve">.2. </w:t>
      </w:r>
      <w:r w:rsidRPr="00FA751C">
        <w:rPr>
          <w:rFonts w:ascii="Times New Roman" w:hAnsi="Times New Roman"/>
          <w:sz w:val="28"/>
          <w:szCs w:val="28"/>
        </w:rPr>
        <w:t xml:space="preserve">Материальная помощь, которая может быть выплачена </w:t>
      </w:r>
      <w:r>
        <w:rPr>
          <w:rFonts w:ascii="Times New Roman" w:hAnsi="Times New Roman"/>
          <w:sz w:val="28"/>
          <w:szCs w:val="28"/>
        </w:rPr>
        <w:t xml:space="preserve">педагогическим </w:t>
      </w:r>
      <w:r w:rsidRPr="00FA751C">
        <w:rPr>
          <w:rFonts w:ascii="Times New Roman" w:hAnsi="Times New Roman"/>
          <w:sz w:val="28"/>
          <w:szCs w:val="28"/>
        </w:rPr>
        <w:t xml:space="preserve">работникам </w:t>
      </w:r>
      <w:r w:rsidRPr="00FA751C">
        <w:rPr>
          <w:rFonts w:ascii="Times New Roman" w:hAnsi="Times New Roman"/>
          <w:bCs/>
          <w:sz w:val="28"/>
          <w:szCs w:val="28"/>
        </w:rPr>
        <w:t xml:space="preserve">учреждения </w:t>
      </w:r>
      <w:r w:rsidRPr="00FA751C">
        <w:rPr>
          <w:rFonts w:ascii="Times New Roman" w:hAnsi="Times New Roman"/>
          <w:sz w:val="28"/>
          <w:szCs w:val="28"/>
        </w:rPr>
        <w:t>в течение календарного года, устанавливается в следующих случаях:</w:t>
      </w:r>
    </w:p>
    <w:p w:rsidR="00FA751C" w:rsidRPr="00FA751C" w:rsidRDefault="00FA751C" w:rsidP="00E03F8E">
      <w:pPr>
        <w:spacing w:after="0" w:line="360" w:lineRule="auto"/>
        <w:ind w:firstLine="709"/>
        <w:jc w:val="both"/>
        <w:rPr>
          <w:rFonts w:ascii="Times New Roman" w:hAnsi="Times New Roman"/>
          <w:sz w:val="28"/>
          <w:szCs w:val="28"/>
        </w:rPr>
      </w:pPr>
      <w:r w:rsidRPr="00FA751C">
        <w:rPr>
          <w:rFonts w:ascii="Times New Roman" w:hAnsi="Times New Roman"/>
          <w:sz w:val="28"/>
          <w:szCs w:val="28"/>
        </w:rPr>
        <w:t xml:space="preserve"> а) утраты личного имущества работника </w:t>
      </w:r>
      <w:r w:rsidRPr="00FA751C">
        <w:rPr>
          <w:rFonts w:ascii="Times New Roman" w:hAnsi="Times New Roman"/>
          <w:bCs/>
          <w:sz w:val="28"/>
          <w:szCs w:val="28"/>
        </w:rPr>
        <w:t xml:space="preserve">учреждения </w:t>
      </w:r>
      <w:r w:rsidRPr="00FA751C">
        <w:rPr>
          <w:rFonts w:ascii="Times New Roman" w:hAnsi="Times New Roman"/>
          <w:sz w:val="28"/>
          <w:szCs w:val="28"/>
        </w:rPr>
        <w:t xml:space="preserve">в результате пожара или иного стихийного бедствия на основании подтверждающих документов – до </w:t>
      </w:r>
      <w:r w:rsidRPr="00FA751C">
        <w:rPr>
          <w:rFonts w:ascii="Times New Roman" w:hAnsi="Times New Roman"/>
          <w:bCs/>
          <w:sz w:val="28"/>
          <w:szCs w:val="28"/>
        </w:rPr>
        <w:t>одного основного должностного оклада;</w:t>
      </w:r>
    </w:p>
    <w:p w:rsidR="00FA751C" w:rsidRPr="00FA751C" w:rsidRDefault="00FA751C" w:rsidP="00E03F8E">
      <w:pPr>
        <w:spacing w:after="0" w:line="360" w:lineRule="auto"/>
        <w:ind w:firstLine="709"/>
        <w:jc w:val="both"/>
        <w:rPr>
          <w:rFonts w:ascii="Times New Roman" w:hAnsi="Times New Roman"/>
          <w:sz w:val="28"/>
          <w:szCs w:val="28"/>
        </w:rPr>
      </w:pPr>
      <w:proofErr w:type="gramStart"/>
      <w:r w:rsidRPr="00FA751C">
        <w:rPr>
          <w:rFonts w:ascii="Times New Roman" w:hAnsi="Times New Roman"/>
          <w:sz w:val="28"/>
          <w:szCs w:val="28"/>
        </w:rPr>
        <w:t xml:space="preserve">б) смерти (гибели) близкого родственника (супруга, супруги, отца, матери, детей, лиц, находящихся на иждивении) работника </w:t>
      </w:r>
      <w:r w:rsidRPr="00FA751C">
        <w:rPr>
          <w:rFonts w:ascii="Times New Roman" w:hAnsi="Times New Roman"/>
          <w:bCs/>
          <w:sz w:val="28"/>
          <w:szCs w:val="28"/>
        </w:rPr>
        <w:t>учреждения</w:t>
      </w:r>
      <w:r w:rsidRPr="00FA751C">
        <w:rPr>
          <w:rFonts w:ascii="Times New Roman" w:hAnsi="Times New Roman"/>
          <w:sz w:val="28"/>
          <w:szCs w:val="28"/>
        </w:rPr>
        <w:t xml:space="preserve"> - на основании свидетельства о смерти - до </w:t>
      </w:r>
      <w:r w:rsidRPr="00FA751C">
        <w:rPr>
          <w:rFonts w:ascii="Times New Roman" w:hAnsi="Times New Roman"/>
          <w:bCs/>
          <w:sz w:val="28"/>
          <w:szCs w:val="28"/>
        </w:rPr>
        <w:t>2-х основных должностных оклада;</w:t>
      </w:r>
      <w:proofErr w:type="gramEnd"/>
    </w:p>
    <w:p w:rsidR="00FA751C" w:rsidRPr="00FA751C" w:rsidRDefault="00FA751C" w:rsidP="00E03F8E">
      <w:pPr>
        <w:autoSpaceDE w:val="0"/>
        <w:autoSpaceDN w:val="0"/>
        <w:spacing w:after="0" w:line="360" w:lineRule="auto"/>
        <w:ind w:firstLine="709"/>
        <w:jc w:val="both"/>
        <w:rPr>
          <w:rFonts w:ascii="Times New Roman" w:hAnsi="Times New Roman"/>
          <w:sz w:val="28"/>
          <w:szCs w:val="28"/>
        </w:rPr>
      </w:pPr>
      <w:r w:rsidRPr="00FA751C">
        <w:rPr>
          <w:rFonts w:ascii="Times New Roman" w:hAnsi="Times New Roman"/>
          <w:sz w:val="28"/>
          <w:szCs w:val="28"/>
        </w:rPr>
        <w:t xml:space="preserve">в) особой нуждаемости (на специальное лечение и восстановление здоровья в связи с заболеванием, несчастным случаем, аварией, длительной болезнью, а также тяжелым материальным положением в семье и других исключительных случаях) работника </w:t>
      </w:r>
      <w:r w:rsidRPr="00FA751C">
        <w:rPr>
          <w:rFonts w:ascii="Times New Roman" w:hAnsi="Times New Roman"/>
          <w:bCs/>
          <w:sz w:val="28"/>
          <w:szCs w:val="28"/>
        </w:rPr>
        <w:t>учреждения</w:t>
      </w:r>
      <w:r w:rsidRPr="00FA751C">
        <w:rPr>
          <w:rFonts w:ascii="Times New Roman" w:hAnsi="Times New Roman"/>
          <w:sz w:val="28"/>
          <w:szCs w:val="28"/>
        </w:rPr>
        <w:t xml:space="preserve"> - до </w:t>
      </w:r>
      <w:r w:rsidRPr="00FA751C">
        <w:rPr>
          <w:rFonts w:ascii="Times New Roman" w:hAnsi="Times New Roman"/>
          <w:bCs/>
          <w:sz w:val="28"/>
          <w:szCs w:val="28"/>
        </w:rPr>
        <w:t>одного основного должностного оклада</w:t>
      </w:r>
      <w:r w:rsidRPr="00FA751C">
        <w:rPr>
          <w:rFonts w:ascii="Times New Roman" w:hAnsi="Times New Roman"/>
          <w:sz w:val="28"/>
          <w:szCs w:val="28"/>
        </w:rPr>
        <w:t>.</w:t>
      </w:r>
    </w:p>
    <w:p w:rsidR="00FA751C" w:rsidRPr="00FA751C" w:rsidRDefault="00FA751C" w:rsidP="00E03F8E">
      <w:pPr>
        <w:widowControl w:val="0"/>
        <w:autoSpaceDE w:val="0"/>
        <w:autoSpaceDN w:val="0"/>
        <w:adjustRightInd w:val="0"/>
        <w:spacing w:after="0" w:line="36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3</w:t>
      </w:r>
      <w:r w:rsidRPr="00FA751C">
        <w:rPr>
          <w:rFonts w:ascii="Times New Roman" w:hAnsi="Times New Roman"/>
          <w:sz w:val="28"/>
          <w:szCs w:val="28"/>
          <w:lang w:eastAsia="ru-RU"/>
        </w:rPr>
        <w:t xml:space="preserve">.3. Решение об оказании материальной помощи </w:t>
      </w:r>
      <w:r>
        <w:rPr>
          <w:rFonts w:ascii="Times New Roman" w:hAnsi="Times New Roman"/>
          <w:sz w:val="28"/>
          <w:szCs w:val="28"/>
          <w:lang w:eastAsia="ru-RU"/>
        </w:rPr>
        <w:t xml:space="preserve">педагогическому </w:t>
      </w:r>
      <w:r w:rsidRPr="00FA751C">
        <w:rPr>
          <w:rFonts w:ascii="Times New Roman" w:hAnsi="Times New Roman"/>
          <w:sz w:val="28"/>
          <w:szCs w:val="28"/>
          <w:lang w:eastAsia="ru-RU"/>
        </w:rPr>
        <w:t xml:space="preserve">работнику и ее конкретных размерах принимает руководитель </w:t>
      </w:r>
      <w:r>
        <w:rPr>
          <w:rFonts w:ascii="Times New Roman" w:hAnsi="Times New Roman"/>
          <w:sz w:val="28"/>
          <w:szCs w:val="28"/>
          <w:lang w:eastAsia="ru-RU"/>
        </w:rPr>
        <w:t xml:space="preserve">учреждения </w:t>
      </w:r>
      <w:r w:rsidRPr="00FA751C">
        <w:rPr>
          <w:rFonts w:ascii="Times New Roman" w:hAnsi="Times New Roman"/>
          <w:sz w:val="28"/>
          <w:szCs w:val="28"/>
          <w:lang w:eastAsia="ru-RU"/>
        </w:rPr>
        <w:t xml:space="preserve">на основании письменного заявления </w:t>
      </w:r>
      <w:r>
        <w:rPr>
          <w:rFonts w:ascii="Times New Roman" w:hAnsi="Times New Roman"/>
          <w:sz w:val="28"/>
          <w:szCs w:val="28"/>
          <w:lang w:eastAsia="ru-RU"/>
        </w:rPr>
        <w:t xml:space="preserve">педагогического </w:t>
      </w:r>
      <w:r w:rsidRPr="00FA751C">
        <w:rPr>
          <w:rFonts w:ascii="Times New Roman" w:hAnsi="Times New Roman"/>
          <w:sz w:val="28"/>
          <w:szCs w:val="28"/>
          <w:lang w:eastAsia="ru-RU"/>
        </w:rPr>
        <w:t>работника</w:t>
      </w:r>
      <w:r>
        <w:rPr>
          <w:rFonts w:ascii="Times New Roman" w:hAnsi="Times New Roman"/>
          <w:sz w:val="28"/>
          <w:szCs w:val="28"/>
          <w:lang w:eastAsia="ru-RU"/>
        </w:rPr>
        <w:t>, либо ходатайства заместителей руководителя</w:t>
      </w:r>
      <w:r w:rsidRPr="00FA751C">
        <w:rPr>
          <w:rFonts w:ascii="Times New Roman" w:hAnsi="Times New Roman"/>
          <w:sz w:val="28"/>
          <w:szCs w:val="28"/>
          <w:lang w:eastAsia="ru-RU"/>
        </w:rPr>
        <w:t>.</w:t>
      </w:r>
    </w:p>
    <w:p w:rsidR="004139FC" w:rsidRPr="00FA751C" w:rsidRDefault="004139FC" w:rsidP="00FA751C">
      <w:pPr>
        <w:spacing w:after="0" w:line="360" w:lineRule="auto"/>
        <w:ind w:firstLine="709"/>
        <w:jc w:val="both"/>
        <w:rPr>
          <w:rFonts w:ascii="Times New Roman" w:eastAsia="Times New Roman" w:hAnsi="Times New Roman"/>
          <w:color w:val="000000"/>
          <w:sz w:val="28"/>
          <w:szCs w:val="28"/>
          <w:lang w:eastAsia="ru-RU"/>
        </w:rPr>
      </w:pPr>
    </w:p>
    <w:p w:rsidR="004139FC" w:rsidRDefault="004139FC">
      <w:pPr>
        <w:ind w:firstLine="709"/>
        <w:jc w:val="right"/>
        <w:rPr>
          <w:rFonts w:ascii="Times New Roman" w:eastAsia="Times New Roman" w:hAnsi="Times New Roman"/>
          <w:color w:val="000000"/>
          <w:sz w:val="28"/>
          <w:szCs w:val="28"/>
          <w:lang w:eastAsia="ru-RU"/>
        </w:rPr>
      </w:pPr>
    </w:p>
    <w:p w:rsidR="004139FC" w:rsidRDefault="004139FC">
      <w:pPr>
        <w:ind w:firstLine="709"/>
        <w:jc w:val="right"/>
        <w:rPr>
          <w:rFonts w:ascii="Times New Roman" w:eastAsia="Times New Roman" w:hAnsi="Times New Roman"/>
          <w:color w:val="000000"/>
          <w:sz w:val="28"/>
          <w:szCs w:val="28"/>
          <w:lang w:eastAsia="ru-RU"/>
        </w:rPr>
      </w:pPr>
    </w:p>
    <w:p w:rsidR="008174AF" w:rsidRDefault="008174AF">
      <w:pPr>
        <w:ind w:firstLine="709"/>
        <w:jc w:val="right"/>
        <w:rPr>
          <w:rFonts w:ascii="Times New Roman" w:eastAsia="Times New Roman" w:hAnsi="Times New Roman"/>
          <w:color w:val="000000"/>
          <w:sz w:val="28"/>
          <w:szCs w:val="28"/>
          <w:lang w:eastAsia="ru-RU"/>
        </w:rPr>
      </w:pPr>
    </w:p>
    <w:p w:rsidR="008174AF" w:rsidRDefault="008174AF">
      <w:pPr>
        <w:ind w:firstLine="709"/>
        <w:jc w:val="right"/>
        <w:rPr>
          <w:rFonts w:ascii="Times New Roman" w:eastAsia="Times New Roman" w:hAnsi="Times New Roman"/>
          <w:color w:val="000000"/>
          <w:sz w:val="28"/>
          <w:szCs w:val="28"/>
          <w:lang w:eastAsia="ru-RU"/>
        </w:rPr>
      </w:pPr>
    </w:p>
    <w:p w:rsidR="008174AF" w:rsidRDefault="008174AF">
      <w:pPr>
        <w:ind w:firstLine="709"/>
        <w:jc w:val="right"/>
        <w:rPr>
          <w:rFonts w:ascii="Times New Roman" w:eastAsia="Times New Roman" w:hAnsi="Times New Roman"/>
          <w:color w:val="000000"/>
          <w:sz w:val="28"/>
          <w:szCs w:val="28"/>
          <w:lang w:eastAsia="ru-RU"/>
        </w:rPr>
      </w:pPr>
    </w:p>
    <w:p w:rsidR="008174AF" w:rsidRDefault="008174AF">
      <w:pPr>
        <w:ind w:firstLine="709"/>
        <w:jc w:val="right"/>
        <w:rPr>
          <w:rFonts w:ascii="Times New Roman" w:eastAsia="Times New Roman" w:hAnsi="Times New Roman"/>
          <w:color w:val="000000"/>
          <w:sz w:val="28"/>
          <w:szCs w:val="28"/>
          <w:lang w:eastAsia="ru-RU"/>
        </w:rPr>
      </w:pPr>
    </w:p>
    <w:p w:rsidR="008174AF" w:rsidRDefault="008174AF">
      <w:pPr>
        <w:ind w:firstLine="709"/>
        <w:jc w:val="right"/>
        <w:rPr>
          <w:rFonts w:ascii="Times New Roman" w:eastAsia="Times New Roman" w:hAnsi="Times New Roman"/>
          <w:color w:val="000000"/>
          <w:sz w:val="28"/>
          <w:szCs w:val="28"/>
          <w:lang w:eastAsia="ru-RU"/>
        </w:rPr>
      </w:pPr>
    </w:p>
    <w:p w:rsidR="008174AF" w:rsidRDefault="008174AF">
      <w:pPr>
        <w:ind w:firstLine="709"/>
        <w:jc w:val="right"/>
        <w:rPr>
          <w:rFonts w:ascii="Times New Roman" w:eastAsia="Times New Roman" w:hAnsi="Times New Roman"/>
          <w:color w:val="000000"/>
          <w:sz w:val="28"/>
          <w:szCs w:val="28"/>
          <w:lang w:eastAsia="ru-RU"/>
        </w:rPr>
      </w:pPr>
    </w:p>
    <w:p w:rsidR="008174AF" w:rsidRDefault="008174AF">
      <w:pPr>
        <w:ind w:firstLine="709"/>
        <w:jc w:val="right"/>
        <w:rPr>
          <w:rFonts w:ascii="Times New Roman" w:eastAsia="Times New Roman" w:hAnsi="Times New Roman"/>
          <w:color w:val="000000"/>
          <w:sz w:val="28"/>
          <w:szCs w:val="28"/>
          <w:lang w:eastAsia="ru-RU"/>
        </w:rPr>
      </w:pPr>
    </w:p>
    <w:p w:rsidR="004139FC" w:rsidRDefault="004139FC" w:rsidP="00731D7C">
      <w:pPr>
        <w:rPr>
          <w:rFonts w:ascii="Times New Roman" w:eastAsia="Times New Roman" w:hAnsi="Times New Roman"/>
          <w:color w:val="000000"/>
          <w:sz w:val="28"/>
          <w:szCs w:val="28"/>
          <w:lang w:eastAsia="ru-RU"/>
        </w:rPr>
      </w:pPr>
    </w:p>
    <w:p w:rsidR="004139FC" w:rsidRDefault="00FA751C" w:rsidP="00DF304E">
      <w:pPr>
        <w:pStyle w:val="ConsPlusNormal"/>
        <w:jc w:val="right"/>
      </w:pPr>
      <w:r>
        <w:t>Прил</w:t>
      </w:r>
      <w:r w:rsidR="00FE2243">
        <w:t>ожение</w:t>
      </w:r>
      <w:r w:rsidR="00DF304E">
        <w:t xml:space="preserve"> №2</w:t>
      </w:r>
      <w:r w:rsidR="00FE2243">
        <w:t xml:space="preserve"> к Положению</w:t>
      </w:r>
      <w:r w:rsidR="00DF304E">
        <w:t xml:space="preserve"> об оплате труда</w:t>
      </w:r>
    </w:p>
    <w:p w:rsidR="00DF304E" w:rsidRDefault="00DF304E" w:rsidP="00DF304E">
      <w:pPr>
        <w:pStyle w:val="ConsPlusNormal"/>
        <w:jc w:val="right"/>
      </w:pPr>
      <w:r>
        <w:t>п</w:t>
      </w:r>
      <w:bookmarkStart w:id="0" w:name="_GoBack"/>
      <w:bookmarkEnd w:id="0"/>
      <w:r>
        <w:t>едагогических работников МБДОУ ДС №26</w:t>
      </w:r>
    </w:p>
    <w:p w:rsidR="004139FC" w:rsidRDefault="004139FC">
      <w:pPr>
        <w:spacing w:after="0" w:line="240" w:lineRule="auto"/>
        <w:ind w:firstLine="709"/>
        <w:jc w:val="right"/>
        <w:rPr>
          <w:rFonts w:ascii="Times New Roman" w:eastAsia="Times New Roman" w:hAnsi="Times New Roman"/>
          <w:color w:val="000000"/>
          <w:sz w:val="28"/>
          <w:szCs w:val="28"/>
          <w:lang w:eastAsia="ru-RU"/>
        </w:rPr>
      </w:pPr>
    </w:p>
    <w:p w:rsidR="004139FC" w:rsidRDefault="00FE2243">
      <w:pPr>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 xml:space="preserve">Оклады педагогических работников муниципальной образовательной организации по квалификационным уровням профессиональной квалификационной группы должностей педагогических работников </w:t>
      </w:r>
    </w:p>
    <w:p w:rsidR="004139FC" w:rsidRDefault="00FE2243">
      <w:pPr>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 xml:space="preserve">за норму часов учебной (преподавательской) работы на 1 ставку </w:t>
      </w:r>
    </w:p>
    <w:p w:rsidR="004139FC" w:rsidRDefault="00FE2243">
      <w:pPr>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 xml:space="preserve">согласно Приказу </w:t>
      </w:r>
      <w:proofErr w:type="spellStart"/>
      <w:r>
        <w:rPr>
          <w:rFonts w:ascii="Times New Roman" w:hAnsi="Times New Roman"/>
          <w:b/>
          <w:color w:val="000000"/>
          <w:sz w:val="26"/>
          <w:szCs w:val="26"/>
        </w:rPr>
        <w:t>Минобрнауки</w:t>
      </w:r>
      <w:proofErr w:type="spellEnd"/>
      <w:r>
        <w:rPr>
          <w:rFonts w:ascii="Times New Roman" w:hAnsi="Times New Roman"/>
          <w:b/>
          <w:color w:val="000000"/>
          <w:sz w:val="26"/>
          <w:szCs w:val="26"/>
        </w:rPr>
        <w:t xml:space="preserve"> России от 22.12.2014 № 1601 </w:t>
      </w:r>
    </w:p>
    <w:p w:rsidR="004139FC" w:rsidRDefault="004139FC">
      <w:pPr>
        <w:spacing w:after="0" w:line="240" w:lineRule="auto"/>
        <w:jc w:val="center"/>
        <w:rPr>
          <w:rFonts w:ascii="Times New Roman" w:hAnsi="Times New Roman"/>
          <w:b/>
          <w:color w:val="000000"/>
          <w:sz w:val="26"/>
          <w:szCs w:val="26"/>
        </w:rPr>
      </w:pPr>
    </w:p>
    <w:tbl>
      <w:tblPr>
        <w:tblW w:w="9371" w:type="dxa"/>
        <w:tblInd w:w="93" w:type="dxa"/>
        <w:tblLook w:val="04A0" w:firstRow="1" w:lastRow="0" w:firstColumn="1" w:lastColumn="0" w:noHBand="0" w:noVBand="1"/>
      </w:tblPr>
      <w:tblGrid>
        <w:gridCol w:w="5544"/>
        <w:gridCol w:w="3827"/>
      </w:tblGrid>
      <w:tr w:rsidR="004139FC">
        <w:trPr>
          <w:trHeight w:val="284"/>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rsidR="004139FC" w:rsidRDefault="00FE2243">
            <w:pPr>
              <w:spacing w:after="0" w:line="240" w:lineRule="auto"/>
              <w:jc w:val="center"/>
              <w:rPr>
                <w:rFonts w:ascii="Times New Roman" w:eastAsia="Times New Roman" w:hAnsi="Times New Roman"/>
                <w:b/>
                <w:bCs/>
                <w:color w:val="000000"/>
                <w:sz w:val="26"/>
                <w:szCs w:val="26"/>
                <w:lang w:eastAsia="ru-RU"/>
              </w:rPr>
            </w:pPr>
            <w:bookmarkStart w:id="1" w:name="OLE_LINK1"/>
            <w:r>
              <w:rPr>
                <w:rFonts w:ascii="Times New Roman" w:eastAsia="Times New Roman" w:hAnsi="Times New Roman"/>
                <w:b/>
                <w:bCs/>
                <w:color w:val="000000"/>
                <w:sz w:val="26"/>
                <w:szCs w:val="26"/>
                <w:lang w:eastAsia="ru-RU"/>
              </w:rPr>
              <w:t>Должности, отнесенные к квалификационным уровням ПКГ</w:t>
            </w:r>
          </w:p>
        </w:tc>
        <w:tc>
          <w:tcPr>
            <w:tcW w:w="3827" w:type="dxa"/>
            <w:tcBorders>
              <w:top w:val="single" w:sz="4" w:space="0" w:color="auto"/>
              <w:left w:val="nil"/>
              <w:bottom w:val="single" w:sz="4" w:space="0" w:color="auto"/>
              <w:right w:val="single" w:sz="4" w:space="0" w:color="auto"/>
            </w:tcBorders>
            <w:shd w:val="clear" w:color="auto" w:fill="auto"/>
            <w:vAlign w:val="center"/>
          </w:tcPr>
          <w:p w:rsidR="004139FC" w:rsidRDefault="00FE2243">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Должностной оклад, руб.</w:t>
            </w:r>
          </w:p>
        </w:tc>
      </w:tr>
      <w:tr w:rsidR="004139FC">
        <w:trPr>
          <w:trHeight w:val="284"/>
        </w:trPr>
        <w:tc>
          <w:tcPr>
            <w:tcW w:w="5544" w:type="dxa"/>
            <w:tcBorders>
              <w:top w:val="nil"/>
              <w:left w:val="single" w:sz="4" w:space="0" w:color="auto"/>
              <w:bottom w:val="single" w:sz="4" w:space="0" w:color="auto"/>
              <w:right w:val="single" w:sz="4" w:space="0" w:color="auto"/>
            </w:tcBorders>
            <w:shd w:val="clear" w:color="auto" w:fill="auto"/>
            <w:vAlign w:val="center"/>
          </w:tcPr>
          <w:p w:rsidR="004139FC" w:rsidRDefault="00FE2243">
            <w:pPr>
              <w:spacing w:after="0" w:line="240" w:lineRule="auto"/>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1 квалификационный уровень</w:t>
            </w:r>
          </w:p>
        </w:tc>
        <w:tc>
          <w:tcPr>
            <w:tcW w:w="3827" w:type="dxa"/>
            <w:tcBorders>
              <w:top w:val="nil"/>
              <w:left w:val="nil"/>
              <w:bottom w:val="single" w:sz="4" w:space="0" w:color="auto"/>
              <w:right w:val="single" w:sz="4" w:space="0" w:color="auto"/>
            </w:tcBorders>
            <w:shd w:val="clear" w:color="auto" w:fill="auto"/>
            <w:vAlign w:val="center"/>
          </w:tcPr>
          <w:p w:rsidR="004139FC" w:rsidRPr="00731D7C" w:rsidRDefault="00731D7C">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15774</w:t>
            </w:r>
          </w:p>
        </w:tc>
      </w:tr>
      <w:tr w:rsidR="004139FC">
        <w:trPr>
          <w:trHeight w:val="284"/>
        </w:trPr>
        <w:tc>
          <w:tcPr>
            <w:tcW w:w="5544" w:type="dxa"/>
            <w:tcBorders>
              <w:top w:val="nil"/>
              <w:left w:val="single" w:sz="4" w:space="0" w:color="auto"/>
              <w:bottom w:val="single" w:sz="4" w:space="0" w:color="auto"/>
              <w:right w:val="single" w:sz="4" w:space="0" w:color="auto"/>
            </w:tcBorders>
            <w:shd w:val="clear" w:color="auto" w:fill="auto"/>
            <w:vAlign w:val="center"/>
          </w:tcPr>
          <w:p w:rsidR="004139FC" w:rsidRDefault="00FE2243">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инструктор по труду</w:t>
            </w:r>
          </w:p>
        </w:tc>
        <w:tc>
          <w:tcPr>
            <w:tcW w:w="3827" w:type="dxa"/>
            <w:tcBorders>
              <w:top w:val="nil"/>
              <w:left w:val="nil"/>
              <w:bottom w:val="single" w:sz="4" w:space="0" w:color="auto"/>
              <w:right w:val="single" w:sz="4" w:space="0" w:color="auto"/>
            </w:tcBorders>
            <w:shd w:val="clear" w:color="auto" w:fill="auto"/>
            <w:vAlign w:val="center"/>
          </w:tcPr>
          <w:p w:rsidR="004139FC" w:rsidRDefault="004139FC">
            <w:pPr>
              <w:spacing w:after="0" w:line="240" w:lineRule="auto"/>
              <w:jc w:val="center"/>
              <w:rPr>
                <w:rFonts w:ascii="Times New Roman" w:eastAsia="Times New Roman" w:hAnsi="Times New Roman"/>
                <w:color w:val="000000"/>
                <w:sz w:val="26"/>
                <w:szCs w:val="26"/>
                <w:lang w:eastAsia="ru-RU"/>
              </w:rPr>
            </w:pPr>
          </w:p>
        </w:tc>
      </w:tr>
      <w:tr w:rsidR="004139FC">
        <w:trPr>
          <w:trHeight w:val="284"/>
        </w:trPr>
        <w:tc>
          <w:tcPr>
            <w:tcW w:w="5544" w:type="dxa"/>
            <w:tcBorders>
              <w:top w:val="nil"/>
              <w:left w:val="single" w:sz="4" w:space="0" w:color="auto"/>
              <w:bottom w:val="single" w:sz="4" w:space="0" w:color="auto"/>
              <w:right w:val="single" w:sz="4" w:space="0" w:color="auto"/>
            </w:tcBorders>
            <w:shd w:val="clear" w:color="auto" w:fill="auto"/>
            <w:vAlign w:val="center"/>
          </w:tcPr>
          <w:p w:rsidR="004139FC" w:rsidRDefault="00FE2243">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инструктор по физической культуре </w:t>
            </w:r>
          </w:p>
        </w:tc>
        <w:tc>
          <w:tcPr>
            <w:tcW w:w="3827" w:type="dxa"/>
            <w:tcBorders>
              <w:top w:val="nil"/>
              <w:left w:val="nil"/>
              <w:bottom w:val="single" w:sz="4" w:space="0" w:color="auto"/>
              <w:right w:val="single" w:sz="4" w:space="0" w:color="auto"/>
            </w:tcBorders>
            <w:shd w:val="clear" w:color="auto" w:fill="auto"/>
            <w:vAlign w:val="center"/>
          </w:tcPr>
          <w:p w:rsidR="004139FC" w:rsidRDefault="004139FC">
            <w:pPr>
              <w:spacing w:after="0" w:line="240" w:lineRule="auto"/>
              <w:jc w:val="center"/>
              <w:rPr>
                <w:rFonts w:ascii="Times New Roman" w:eastAsia="Times New Roman" w:hAnsi="Times New Roman"/>
                <w:color w:val="000000"/>
                <w:sz w:val="26"/>
                <w:szCs w:val="26"/>
                <w:lang w:eastAsia="ru-RU"/>
              </w:rPr>
            </w:pPr>
          </w:p>
        </w:tc>
      </w:tr>
      <w:tr w:rsidR="004139FC">
        <w:trPr>
          <w:trHeight w:val="284"/>
        </w:trPr>
        <w:tc>
          <w:tcPr>
            <w:tcW w:w="5544" w:type="dxa"/>
            <w:tcBorders>
              <w:top w:val="nil"/>
              <w:left w:val="single" w:sz="4" w:space="0" w:color="auto"/>
              <w:bottom w:val="single" w:sz="4" w:space="0" w:color="auto"/>
              <w:right w:val="single" w:sz="4" w:space="0" w:color="auto"/>
            </w:tcBorders>
            <w:shd w:val="clear" w:color="auto" w:fill="auto"/>
            <w:vAlign w:val="center"/>
          </w:tcPr>
          <w:p w:rsidR="004139FC" w:rsidRDefault="00FE2243">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музыкальный руководитель</w:t>
            </w:r>
          </w:p>
        </w:tc>
        <w:tc>
          <w:tcPr>
            <w:tcW w:w="3827" w:type="dxa"/>
            <w:tcBorders>
              <w:top w:val="nil"/>
              <w:left w:val="nil"/>
              <w:bottom w:val="single" w:sz="4" w:space="0" w:color="auto"/>
              <w:right w:val="single" w:sz="4" w:space="0" w:color="auto"/>
            </w:tcBorders>
            <w:shd w:val="clear" w:color="auto" w:fill="auto"/>
            <w:vAlign w:val="center"/>
          </w:tcPr>
          <w:p w:rsidR="004139FC" w:rsidRDefault="004139FC">
            <w:pPr>
              <w:spacing w:after="0" w:line="240" w:lineRule="auto"/>
              <w:jc w:val="center"/>
              <w:rPr>
                <w:rFonts w:ascii="Times New Roman" w:eastAsia="Times New Roman" w:hAnsi="Times New Roman"/>
                <w:color w:val="000000"/>
                <w:sz w:val="26"/>
                <w:szCs w:val="26"/>
                <w:lang w:eastAsia="ru-RU"/>
              </w:rPr>
            </w:pPr>
          </w:p>
        </w:tc>
      </w:tr>
      <w:tr w:rsidR="004139FC">
        <w:trPr>
          <w:trHeight w:val="284"/>
        </w:trPr>
        <w:tc>
          <w:tcPr>
            <w:tcW w:w="5544" w:type="dxa"/>
            <w:tcBorders>
              <w:top w:val="nil"/>
              <w:left w:val="single" w:sz="4" w:space="0" w:color="auto"/>
              <w:bottom w:val="single" w:sz="4" w:space="0" w:color="auto"/>
              <w:right w:val="single" w:sz="4" w:space="0" w:color="auto"/>
            </w:tcBorders>
            <w:shd w:val="clear" w:color="auto" w:fill="auto"/>
            <w:vAlign w:val="center"/>
          </w:tcPr>
          <w:p w:rsidR="004139FC" w:rsidRDefault="00FE2243">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старший вожатый</w:t>
            </w:r>
          </w:p>
        </w:tc>
        <w:tc>
          <w:tcPr>
            <w:tcW w:w="3827" w:type="dxa"/>
            <w:tcBorders>
              <w:top w:val="nil"/>
              <w:left w:val="nil"/>
              <w:bottom w:val="single" w:sz="4" w:space="0" w:color="auto"/>
              <w:right w:val="single" w:sz="4" w:space="0" w:color="auto"/>
            </w:tcBorders>
            <w:shd w:val="clear" w:color="auto" w:fill="auto"/>
            <w:vAlign w:val="center"/>
          </w:tcPr>
          <w:p w:rsidR="004139FC" w:rsidRDefault="004139FC">
            <w:pPr>
              <w:spacing w:after="0" w:line="240" w:lineRule="auto"/>
              <w:jc w:val="center"/>
              <w:rPr>
                <w:rFonts w:ascii="Times New Roman" w:eastAsia="Times New Roman" w:hAnsi="Times New Roman"/>
                <w:color w:val="000000"/>
                <w:sz w:val="26"/>
                <w:szCs w:val="26"/>
                <w:lang w:eastAsia="ru-RU"/>
              </w:rPr>
            </w:pPr>
          </w:p>
        </w:tc>
      </w:tr>
      <w:tr w:rsidR="004139FC">
        <w:trPr>
          <w:trHeight w:val="284"/>
        </w:trPr>
        <w:tc>
          <w:tcPr>
            <w:tcW w:w="5544" w:type="dxa"/>
            <w:tcBorders>
              <w:top w:val="nil"/>
              <w:left w:val="single" w:sz="4" w:space="0" w:color="auto"/>
              <w:bottom w:val="single" w:sz="4" w:space="0" w:color="auto"/>
              <w:right w:val="single" w:sz="4" w:space="0" w:color="auto"/>
            </w:tcBorders>
            <w:shd w:val="clear" w:color="auto" w:fill="auto"/>
            <w:vAlign w:val="center"/>
          </w:tcPr>
          <w:p w:rsidR="004139FC" w:rsidRDefault="00FE2243">
            <w:pPr>
              <w:spacing w:after="0" w:line="240" w:lineRule="auto"/>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2 квалификационный уровень</w:t>
            </w:r>
          </w:p>
        </w:tc>
        <w:tc>
          <w:tcPr>
            <w:tcW w:w="3827" w:type="dxa"/>
            <w:tcBorders>
              <w:top w:val="nil"/>
              <w:left w:val="nil"/>
              <w:bottom w:val="single" w:sz="4" w:space="0" w:color="auto"/>
              <w:right w:val="single" w:sz="4" w:space="0" w:color="auto"/>
            </w:tcBorders>
            <w:shd w:val="clear" w:color="auto" w:fill="auto"/>
            <w:vAlign w:val="center"/>
          </w:tcPr>
          <w:p w:rsidR="004139FC" w:rsidRPr="00731D7C" w:rsidRDefault="00731D7C">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16751</w:t>
            </w:r>
          </w:p>
        </w:tc>
      </w:tr>
      <w:tr w:rsidR="004139FC">
        <w:trPr>
          <w:trHeight w:val="284"/>
        </w:trPr>
        <w:tc>
          <w:tcPr>
            <w:tcW w:w="5544" w:type="dxa"/>
            <w:tcBorders>
              <w:top w:val="nil"/>
              <w:left w:val="single" w:sz="4" w:space="0" w:color="auto"/>
              <w:bottom w:val="single" w:sz="4" w:space="0" w:color="auto"/>
              <w:right w:val="single" w:sz="4" w:space="0" w:color="auto"/>
            </w:tcBorders>
            <w:shd w:val="clear" w:color="auto" w:fill="auto"/>
            <w:vAlign w:val="center"/>
          </w:tcPr>
          <w:p w:rsidR="004139FC" w:rsidRDefault="00FE2243">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инструктор-методист </w:t>
            </w:r>
          </w:p>
        </w:tc>
        <w:tc>
          <w:tcPr>
            <w:tcW w:w="3827" w:type="dxa"/>
            <w:tcBorders>
              <w:top w:val="nil"/>
              <w:left w:val="nil"/>
              <w:bottom w:val="single" w:sz="4" w:space="0" w:color="auto"/>
              <w:right w:val="single" w:sz="4" w:space="0" w:color="auto"/>
            </w:tcBorders>
            <w:shd w:val="clear" w:color="auto" w:fill="auto"/>
            <w:vAlign w:val="center"/>
          </w:tcPr>
          <w:p w:rsidR="004139FC" w:rsidRDefault="004139FC">
            <w:pPr>
              <w:spacing w:after="0" w:line="240" w:lineRule="auto"/>
              <w:jc w:val="center"/>
              <w:rPr>
                <w:rFonts w:ascii="Times New Roman" w:eastAsia="Times New Roman" w:hAnsi="Times New Roman"/>
                <w:color w:val="000000"/>
                <w:sz w:val="26"/>
                <w:szCs w:val="26"/>
                <w:lang w:eastAsia="ru-RU"/>
              </w:rPr>
            </w:pPr>
          </w:p>
        </w:tc>
      </w:tr>
      <w:tr w:rsidR="004139FC">
        <w:trPr>
          <w:trHeight w:val="284"/>
        </w:trPr>
        <w:tc>
          <w:tcPr>
            <w:tcW w:w="5544" w:type="dxa"/>
            <w:tcBorders>
              <w:top w:val="nil"/>
              <w:left w:val="single" w:sz="4" w:space="0" w:color="auto"/>
              <w:bottom w:val="single" w:sz="4" w:space="0" w:color="auto"/>
              <w:right w:val="single" w:sz="4" w:space="0" w:color="auto"/>
            </w:tcBorders>
            <w:shd w:val="clear" w:color="auto" w:fill="auto"/>
            <w:vAlign w:val="center"/>
          </w:tcPr>
          <w:p w:rsidR="004139FC" w:rsidRDefault="00FE2243">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концертмейстер</w:t>
            </w:r>
          </w:p>
        </w:tc>
        <w:tc>
          <w:tcPr>
            <w:tcW w:w="3827" w:type="dxa"/>
            <w:tcBorders>
              <w:top w:val="nil"/>
              <w:left w:val="nil"/>
              <w:bottom w:val="single" w:sz="4" w:space="0" w:color="auto"/>
              <w:right w:val="single" w:sz="4" w:space="0" w:color="auto"/>
            </w:tcBorders>
            <w:shd w:val="clear" w:color="auto" w:fill="auto"/>
            <w:vAlign w:val="center"/>
          </w:tcPr>
          <w:p w:rsidR="004139FC" w:rsidRDefault="004139FC">
            <w:pPr>
              <w:spacing w:after="0" w:line="240" w:lineRule="auto"/>
              <w:jc w:val="center"/>
              <w:rPr>
                <w:rFonts w:ascii="Times New Roman" w:eastAsia="Times New Roman" w:hAnsi="Times New Roman"/>
                <w:color w:val="000000"/>
                <w:sz w:val="26"/>
                <w:szCs w:val="26"/>
                <w:lang w:eastAsia="ru-RU"/>
              </w:rPr>
            </w:pPr>
          </w:p>
        </w:tc>
      </w:tr>
      <w:tr w:rsidR="004139FC">
        <w:trPr>
          <w:trHeight w:val="284"/>
        </w:trPr>
        <w:tc>
          <w:tcPr>
            <w:tcW w:w="5544" w:type="dxa"/>
            <w:tcBorders>
              <w:top w:val="nil"/>
              <w:left w:val="single" w:sz="4" w:space="0" w:color="auto"/>
              <w:bottom w:val="single" w:sz="4" w:space="0" w:color="auto"/>
              <w:right w:val="single" w:sz="4" w:space="0" w:color="auto"/>
            </w:tcBorders>
            <w:shd w:val="clear" w:color="auto" w:fill="auto"/>
            <w:vAlign w:val="center"/>
          </w:tcPr>
          <w:p w:rsidR="004139FC" w:rsidRDefault="00FE2243">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педагог дополнительного образования </w:t>
            </w:r>
          </w:p>
        </w:tc>
        <w:tc>
          <w:tcPr>
            <w:tcW w:w="3827" w:type="dxa"/>
            <w:tcBorders>
              <w:top w:val="nil"/>
              <w:left w:val="nil"/>
              <w:bottom w:val="single" w:sz="4" w:space="0" w:color="auto"/>
              <w:right w:val="single" w:sz="4" w:space="0" w:color="auto"/>
            </w:tcBorders>
            <w:shd w:val="clear" w:color="auto" w:fill="auto"/>
            <w:vAlign w:val="center"/>
          </w:tcPr>
          <w:p w:rsidR="004139FC" w:rsidRDefault="004139FC">
            <w:pPr>
              <w:spacing w:after="0" w:line="240" w:lineRule="auto"/>
              <w:jc w:val="center"/>
              <w:rPr>
                <w:rFonts w:ascii="Times New Roman" w:eastAsia="Times New Roman" w:hAnsi="Times New Roman"/>
                <w:color w:val="000000"/>
                <w:sz w:val="26"/>
                <w:szCs w:val="26"/>
                <w:lang w:eastAsia="ru-RU"/>
              </w:rPr>
            </w:pPr>
          </w:p>
        </w:tc>
      </w:tr>
      <w:tr w:rsidR="004139FC">
        <w:trPr>
          <w:trHeight w:val="284"/>
        </w:trPr>
        <w:tc>
          <w:tcPr>
            <w:tcW w:w="5544" w:type="dxa"/>
            <w:tcBorders>
              <w:top w:val="nil"/>
              <w:left w:val="single" w:sz="4" w:space="0" w:color="auto"/>
              <w:bottom w:val="single" w:sz="4" w:space="0" w:color="auto"/>
              <w:right w:val="single" w:sz="4" w:space="0" w:color="auto"/>
            </w:tcBorders>
            <w:shd w:val="clear" w:color="auto" w:fill="auto"/>
            <w:vAlign w:val="center"/>
          </w:tcPr>
          <w:p w:rsidR="004139FC" w:rsidRDefault="00FE2243">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педагог-организатор </w:t>
            </w:r>
          </w:p>
        </w:tc>
        <w:tc>
          <w:tcPr>
            <w:tcW w:w="3827" w:type="dxa"/>
            <w:tcBorders>
              <w:top w:val="nil"/>
              <w:left w:val="nil"/>
              <w:bottom w:val="single" w:sz="4" w:space="0" w:color="auto"/>
              <w:right w:val="single" w:sz="4" w:space="0" w:color="auto"/>
            </w:tcBorders>
            <w:shd w:val="clear" w:color="auto" w:fill="auto"/>
            <w:vAlign w:val="center"/>
          </w:tcPr>
          <w:p w:rsidR="004139FC" w:rsidRDefault="004139FC">
            <w:pPr>
              <w:spacing w:after="0" w:line="240" w:lineRule="auto"/>
              <w:jc w:val="center"/>
              <w:rPr>
                <w:rFonts w:ascii="Times New Roman" w:eastAsia="Times New Roman" w:hAnsi="Times New Roman"/>
                <w:color w:val="000000"/>
                <w:sz w:val="26"/>
                <w:szCs w:val="26"/>
                <w:lang w:eastAsia="ru-RU"/>
              </w:rPr>
            </w:pPr>
          </w:p>
        </w:tc>
      </w:tr>
      <w:tr w:rsidR="004139FC">
        <w:trPr>
          <w:trHeight w:val="284"/>
        </w:trPr>
        <w:tc>
          <w:tcPr>
            <w:tcW w:w="5544" w:type="dxa"/>
            <w:tcBorders>
              <w:top w:val="nil"/>
              <w:left w:val="single" w:sz="4" w:space="0" w:color="auto"/>
              <w:bottom w:val="single" w:sz="4" w:space="0" w:color="auto"/>
              <w:right w:val="single" w:sz="4" w:space="0" w:color="auto"/>
            </w:tcBorders>
            <w:shd w:val="clear" w:color="auto" w:fill="auto"/>
            <w:vAlign w:val="center"/>
          </w:tcPr>
          <w:p w:rsidR="004139FC" w:rsidRDefault="00FE2243">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социальный педагог</w:t>
            </w:r>
          </w:p>
        </w:tc>
        <w:tc>
          <w:tcPr>
            <w:tcW w:w="3827" w:type="dxa"/>
            <w:tcBorders>
              <w:top w:val="nil"/>
              <w:left w:val="nil"/>
              <w:bottom w:val="single" w:sz="4" w:space="0" w:color="auto"/>
              <w:right w:val="single" w:sz="4" w:space="0" w:color="auto"/>
            </w:tcBorders>
            <w:shd w:val="clear" w:color="auto" w:fill="auto"/>
            <w:vAlign w:val="center"/>
          </w:tcPr>
          <w:p w:rsidR="004139FC" w:rsidRDefault="004139FC">
            <w:pPr>
              <w:spacing w:after="0" w:line="240" w:lineRule="auto"/>
              <w:jc w:val="center"/>
              <w:rPr>
                <w:rFonts w:ascii="Times New Roman" w:eastAsia="Times New Roman" w:hAnsi="Times New Roman"/>
                <w:color w:val="000000"/>
                <w:sz w:val="26"/>
                <w:szCs w:val="26"/>
                <w:lang w:eastAsia="ru-RU"/>
              </w:rPr>
            </w:pPr>
          </w:p>
        </w:tc>
      </w:tr>
      <w:tr w:rsidR="004139FC">
        <w:trPr>
          <w:trHeight w:val="284"/>
        </w:trPr>
        <w:tc>
          <w:tcPr>
            <w:tcW w:w="5544" w:type="dxa"/>
            <w:tcBorders>
              <w:top w:val="nil"/>
              <w:left w:val="single" w:sz="4" w:space="0" w:color="auto"/>
              <w:bottom w:val="single" w:sz="4" w:space="0" w:color="auto"/>
              <w:right w:val="single" w:sz="4" w:space="0" w:color="auto"/>
            </w:tcBorders>
            <w:shd w:val="clear" w:color="auto" w:fill="auto"/>
            <w:vAlign w:val="center"/>
          </w:tcPr>
          <w:p w:rsidR="004139FC" w:rsidRDefault="00FE2243">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тренер-преподаватель</w:t>
            </w:r>
          </w:p>
        </w:tc>
        <w:tc>
          <w:tcPr>
            <w:tcW w:w="3827" w:type="dxa"/>
            <w:tcBorders>
              <w:top w:val="nil"/>
              <w:left w:val="nil"/>
              <w:bottom w:val="single" w:sz="4" w:space="0" w:color="auto"/>
              <w:right w:val="single" w:sz="4" w:space="0" w:color="auto"/>
            </w:tcBorders>
            <w:shd w:val="clear" w:color="auto" w:fill="auto"/>
            <w:vAlign w:val="center"/>
          </w:tcPr>
          <w:p w:rsidR="004139FC" w:rsidRDefault="004139FC">
            <w:pPr>
              <w:spacing w:after="0" w:line="240" w:lineRule="auto"/>
              <w:jc w:val="center"/>
              <w:rPr>
                <w:rFonts w:ascii="Times New Roman" w:eastAsia="Times New Roman" w:hAnsi="Times New Roman"/>
                <w:color w:val="000000"/>
                <w:sz w:val="26"/>
                <w:szCs w:val="26"/>
                <w:lang w:eastAsia="ru-RU"/>
              </w:rPr>
            </w:pPr>
          </w:p>
        </w:tc>
      </w:tr>
      <w:tr w:rsidR="004139FC">
        <w:trPr>
          <w:trHeight w:val="284"/>
        </w:trPr>
        <w:tc>
          <w:tcPr>
            <w:tcW w:w="5544" w:type="dxa"/>
            <w:tcBorders>
              <w:top w:val="nil"/>
              <w:left w:val="single" w:sz="4" w:space="0" w:color="auto"/>
              <w:bottom w:val="single" w:sz="4" w:space="0" w:color="auto"/>
              <w:right w:val="single" w:sz="4" w:space="0" w:color="auto"/>
            </w:tcBorders>
            <w:shd w:val="clear" w:color="auto" w:fill="auto"/>
            <w:vAlign w:val="center"/>
          </w:tcPr>
          <w:p w:rsidR="004139FC" w:rsidRDefault="00FE2243">
            <w:pPr>
              <w:spacing w:after="0" w:line="240" w:lineRule="auto"/>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3 квалификационный уровень</w:t>
            </w:r>
          </w:p>
        </w:tc>
        <w:tc>
          <w:tcPr>
            <w:tcW w:w="3827" w:type="dxa"/>
            <w:tcBorders>
              <w:top w:val="nil"/>
              <w:left w:val="nil"/>
              <w:bottom w:val="single" w:sz="4" w:space="0" w:color="auto"/>
              <w:right w:val="single" w:sz="4" w:space="0" w:color="auto"/>
            </w:tcBorders>
            <w:shd w:val="clear" w:color="auto" w:fill="auto"/>
            <w:vAlign w:val="center"/>
          </w:tcPr>
          <w:p w:rsidR="004139FC" w:rsidRPr="00731D7C" w:rsidRDefault="00731D7C">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18504</w:t>
            </w:r>
          </w:p>
        </w:tc>
      </w:tr>
      <w:tr w:rsidR="004139FC">
        <w:trPr>
          <w:trHeight w:val="284"/>
        </w:trPr>
        <w:tc>
          <w:tcPr>
            <w:tcW w:w="5544" w:type="dxa"/>
            <w:tcBorders>
              <w:top w:val="nil"/>
              <w:left w:val="single" w:sz="4" w:space="0" w:color="auto"/>
              <w:bottom w:val="single" w:sz="4" w:space="0" w:color="auto"/>
              <w:right w:val="single" w:sz="4" w:space="0" w:color="auto"/>
            </w:tcBorders>
            <w:shd w:val="clear" w:color="auto" w:fill="auto"/>
            <w:vAlign w:val="center"/>
          </w:tcPr>
          <w:p w:rsidR="004139FC" w:rsidRDefault="00FE2243">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воспитатель </w:t>
            </w:r>
          </w:p>
        </w:tc>
        <w:tc>
          <w:tcPr>
            <w:tcW w:w="3827" w:type="dxa"/>
            <w:tcBorders>
              <w:top w:val="nil"/>
              <w:left w:val="nil"/>
              <w:bottom w:val="single" w:sz="4" w:space="0" w:color="auto"/>
              <w:right w:val="single" w:sz="4" w:space="0" w:color="auto"/>
            </w:tcBorders>
            <w:shd w:val="clear" w:color="auto" w:fill="auto"/>
            <w:vAlign w:val="center"/>
          </w:tcPr>
          <w:p w:rsidR="004139FC" w:rsidRDefault="004139FC">
            <w:pPr>
              <w:spacing w:after="0" w:line="240" w:lineRule="auto"/>
              <w:jc w:val="center"/>
              <w:rPr>
                <w:rFonts w:ascii="Times New Roman" w:eastAsia="Times New Roman" w:hAnsi="Times New Roman"/>
                <w:color w:val="000000"/>
                <w:sz w:val="26"/>
                <w:szCs w:val="26"/>
                <w:lang w:eastAsia="ru-RU"/>
              </w:rPr>
            </w:pPr>
          </w:p>
        </w:tc>
      </w:tr>
      <w:tr w:rsidR="004139FC">
        <w:trPr>
          <w:trHeight w:val="284"/>
        </w:trPr>
        <w:tc>
          <w:tcPr>
            <w:tcW w:w="5544" w:type="dxa"/>
            <w:tcBorders>
              <w:top w:val="nil"/>
              <w:left w:val="single" w:sz="4" w:space="0" w:color="auto"/>
              <w:bottom w:val="single" w:sz="4" w:space="0" w:color="auto"/>
              <w:right w:val="single" w:sz="4" w:space="0" w:color="auto"/>
            </w:tcBorders>
            <w:shd w:val="clear" w:color="auto" w:fill="auto"/>
            <w:vAlign w:val="center"/>
          </w:tcPr>
          <w:p w:rsidR="004139FC" w:rsidRDefault="00FE2243">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мастер производственного обучения </w:t>
            </w:r>
          </w:p>
        </w:tc>
        <w:tc>
          <w:tcPr>
            <w:tcW w:w="3827" w:type="dxa"/>
            <w:tcBorders>
              <w:top w:val="nil"/>
              <w:left w:val="nil"/>
              <w:bottom w:val="single" w:sz="4" w:space="0" w:color="auto"/>
              <w:right w:val="single" w:sz="4" w:space="0" w:color="auto"/>
            </w:tcBorders>
            <w:shd w:val="clear" w:color="auto" w:fill="auto"/>
            <w:vAlign w:val="center"/>
          </w:tcPr>
          <w:p w:rsidR="004139FC" w:rsidRDefault="004139FC">
            <w:pPr>
              <w:spacing w:after="0" w:line="240" w:lineRule="auto"/>
              <w:jc w:val="center"/>
              <w:rPr>
                <w:rFonts w:ascii="Times New Roman" w:eastAsia="Times New Roman" w:hAnsi="Times New Roman"/>
                <w:color w:val="000000"/>
                <w:sz w:val="26"/>
                <w:szCs w:val="26"/>
                <w:lang w:eastAsia="ru-RU"/>
              </w:rPr>
            </w:pPr>
          </w:p>
        </w:tc>
      </w:tr>
      <w:tr w:rsidR="004139FC">
        <w:trPr>
          <w:trHeight w:val="284"/>
        </w:trPr>
        <w:tc>
          <w:tcPr>
            <w:tcW w:w="5544" w:type="dxa"/>
            <w:tcBorders>
              <w:top w:val="nil"/>
              <w:left w:val="single" w:sz="4" w:space="0" w:color="auto"/>
              <w:bottom w:val="single" w:sz="4" w:space="0" w:color="auto"/>
              <w:right w:val="single" w:sz="4" w:space="0" w:color="auto"/>
            </w:tcBorders>
            <w:shd w:val="clear" w:color="auto" w:fill="auto"/>
            <w:vAlign w:val="center"/>
          </w:tcPr>
          <w:p w:rsidR="004139FC" w:rsidRDefault="00FE2243">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методист </w:t>
            </w:r>
          </w:p>
        </w:tc>
        <w:tc>
          <w:tcPr>
            <w:tcW w:w="3827" w:type="dxa"/>
            <w:tcBorders>
              <w:top w:val="nil"/>
              <w:left w:val="nil"/>
              <w:bottom w:val="single" w:sz="4" w:space="0" w:color="auto"/>
              <w:right w:val="single" w:sz="4" w:space="0" w:color="auto"/>
            </w:tcBorders>
            <w:shd w:val="clear" w:color="auto" w:fill="auto"/>
            <w:vAlign w:val="center"/>
          </w:tcPr>
          <w:p w:rsidR="004139FC" w:rsidRDefault="004139FC">
            <w:pPr>
              <w:spacing w:after="0" w:line="240" w:lineRule="auto"/>
              <w:jc w:val="center"/>
              <w:rPr>
                <w:rFonts w:ascii="Times New Roman" w:eastAsia="Times New Roman" w:hAnsi="Times New Roman"/>
                <w:color w:val="000000"/>
                <w:sz w:val="26"/>
                <w:szCs w:val="26"/>
                <w:lang w:eastAsia="ru-RU"/>
              </w:rPr>
            </w:pPr>
          </w:p>
        </w:tc>
      </w:tr>
      <w:tr w:rsidR="004139FC">
        <w:trPr>
          <w:trHeight w:val="284"/>
        </w:trPr>
        <w:tc>
          <w:tcPr>
            <w:tcW w:w="5544" w:type="dxa"/>
            <w:tcBorders>
              <w:top w:val="nil"/>
              <w:left w:val="single" w:sz="4" w:space="0" w:color="auto"/>
              <w:bottom w:val="single" w:sz="4" w:space="0" w:color="auto"/>
              <w:right w:val="single" w:sz="4" w:space="0" w:color="auto"/>
            </w:tcBorders>
            <w:shd w:val="clear" w:color="auto" w:fill="auto"/>
            <w:vAlign w:val="center"/>
          </w:tcPr>
          <w:p w:rsidR="004139FC" w:rsidRDefault="00FE2243">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педагог-психолог </w:t>
            </w:r>
          </w:p>
        </w:tc>
        <w:tc>
          <w:tcPr>
            <w:tcW w:w="3827" w:type="dxa"/>
            <w:tcBorders>
              <w:top w:val="nil"/>
              <w:left w:val="nil"/>
              <w:bottom w:val="single" w:sz="4" w:space="0" w:color="auto"/>
              <w:right w:val="single" w:sz="4" w:space="0" w:color="auto"/>
            </w:tcBorders>
            <w:shd w:val="clear" w:color="auto" w:fill="auto"/>
            <w:vAlign w:val="center"/>
          </w:tcPr>
          <w:p w:rsidR="004139FC" w:rsidRDefault="004139FC">
            <w:pPr>
              <w:spacing w:after="0" w:line="240" w:lineRule="auto"/>
              <w:jc w:val="center"/>
              <w:rPr>
                <w:rFonts w:ascii="Times New Roman" w:eastAsia="Times New Roman" w:hAnsi="Times New Roman"/>
                <w:color w:val="000000"/>
                <w:sz w:val="26"/>
                <w:szCs w:val="26"/>
                <w:lang w:eastAsia="ru-RU"/>
              </w:rPr>
            </w:pPr>
          </w:p>
        </w:tc>
      </w:tr>
      <w:tr w:rsidR="004139FC">
        <w:trPr>
          <w:trHeight w:val="284"/>
        </w:trPr>
        <w:tc>
          <w:tcPr>
            <w:tcW w:w="5544" w:type="dxa"/>
            <w:tcBorders>
              <w:top w:val="nil"/>
              <w:left w:val="single" w:sz="4" w:space="0" w:color="auto"/>
              <w:bottom w:val="single" w:sz="4" w:space="0" w:color="auto"/>
              <w:right w:val="single" w:sz="4" w:space="0" w:color="auto"/>
            </w:tcBorders>
            <w:shd w:val="clear" w:color="auto" w:fill="auto"/>
            <w:vAlign w:val="center"/>
          </w:tcPr>
          <w:p w:rsidR="004139FC" w:rsidRDefault="00FE2243">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старший инструктор-методист </w:t>
            </w:r>
          </w:p>
        </w:tc>
        <w:tc>
          <w:tcPr>
            <w:tcW w:w="3827" w:type="dxa"/>
            <w:tcBorders>
              <w:top w:val="nil"/>
              <w:left w:val="nil"/>
              <w:bottom w:val="single" w:sz="4" w:space="0" w:color="auto"/>
              <w:right w:val="single" w:sz="4" w:space="0" w:color="auto"/>
            </w:tcBorders>
            <w:shd w:val="clear" w:color="auto" w:fill="auto"/>
            <w:vAlign w:val="center"/>
          </w:tcPr>
          <w:p w:rsidR="004139FC" w:rsidRDefault="004139FC">
            <w:pPr>
              <w:spacing w:after="0" w:line="240" w:lineRule="auto"/>
              <w:jc w:val="center"/>
              <w:rPr>
                <w:rFonts w:ascii="Times New Roman" w:eastAsia="Times New Roman" w:hAnsi="Times New Roman"/>
                <w:color w:val="000000"/>
                <w:sz w:val="26"/>
                <w:szCs w:val="26"/>
                <w:lang w:eastAsia="ru-RU"/>
              </w:rPr>
            </w:pPr>
          </w:p>
        </w:tc>
      </w:tr>
      <w:tr w:rsidR="004139FC">
        <w:trPr>
          <w:trHeight w:val="284"/>
        </w:trPr>
        <w:tc>
          <w:tcPr>
            <w:tcW w:w="5544" w:type="dxa"/>
            <w:tcBorders>
              <w:top w:val="nil"/>
              <w:left w:val="single" w:sz="4" w:space="0" w:color="auto"/>
              <w:bottom w:val="single" w:sz="4" w:space="0" w:color="auto"/>
              <w:right w:val="single" w:sz="4" w:space="0" w:color="auto"/>
            </w:tcBorders>
            <w:shd w:val="clear" w:color="auto" w:fill="auto"/>
            <w:vAlign w:val="center"/>
          </w:tcPr>
          <w:p w:rsidR="004139FC" w:rsidRDefault="00FE2243">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старший педагог дополнительного образования</w:t>
            </w:r>
          </w:p>
        </w:tc>
        <w:tc>
          <w:tcPr>
            <w:tcW w:w="3827" w:type="dxa"/>
            <w:tcBorders>
              <w:top w:val="nil"/>
              <w:left w:val="nil"/>
              <w:bottom w:val="single" w:sz="4" w:space="0" w:color="auto"/>
              <w:right w:val="single" w:sz="4" w:space="0" w:color="auto"/>
            </w:tcBorders>
            <w:shd w:val="clear" w:color="auto" w:fill="auto"/>
            <w:vAlign w:val="center"/>
          </w:tcPr>
          <w:p w:rsidR="004139FC" w:rsidRDefault="004139FC">
            <w:pPr>
              <w:spacing w:after="0" w:line="240" w:lineRule="auto"/>
              <w:jc w:val="center"/>
              <w:rPr>
                <w:rFonts w:ascii="Times New Roman" w:eastAsia="Times New Roman" w:hAnsi="Times New Roman"/>
                <w:color w:val="000000"/>
                <w:sz w:val="26"/>
                <w:szCs w:val="26"/>
                <w:lang w:eastAsia="ru-RU"/>
              </w:rPr>
            </w:pPr>
          </w:p>
        </w:tc>
      </w:tr>
      <w:tr w:rsidR="004139FC">
        <w:trPr>
          <w:trHeight w:val="284"/>
        </w:trPr>
        <w:tc>
          <w:tcPr>
            <w:tcW w:w="5544" w:type="dxa"/>
            <w:tcBorders>
              <w:top w:val="nil"/>
              <w:left w:val="single" w:sz="4" w:space="0" w:color="auto"/>
              <w:bottom w:val="single" w:sz="4" w:space="0" w:color="auto"/>
              <w:right w:val="single" w:sz="4" w:space="0" w:color="auto"/>
            </w:tcBorders>
            <w:shd w:val="clear" w:color="auto" w:fill="auto"/>
            <w:vAlign w:val="center"/>
          </w:tcPr>
          <w:p w:rsidR="004139FC" w:rsidRDefault="00FE2243">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старший тренер-преподаватель</w:t>
            </w:r>
          </w:p>
        </w:tc>
        <w:tc>
          <w:tcPr>
            <w:tcW w:w="3827" w:type="dxa"/>
            <w:tcBorders>
              <w:top w:val="nil"/>
              <w:left w:val="nil"/>
              <w:bottom w:val="single" w:sz="4" w:space="0" w:color="auto"/>
              <w:right w:val="single" w:sz="4" w:space="0" w:color="auto"/>
            </w:tcBorders>
            <w:shd w:val="clear" w:color="auto" w:fill="auto"/>
            <w:vAlign w:val="center"/>
          </w:tcPr>
          <w:p w:rsidR="004139FC" w:rsidRDefault="004139FC">
            <w:pPr>
              <w:spacing w:after="0" w:line="240" w:lineRule="auto"/>
              <w:jc w:val="center"/>
              <w:rPr>
                <w:rFonts w:ascii="Times New Roman" w:eastAsia="Times New Roman" w:hAnsi="Times New Roman"/>
                <w:color w:val="000000"/>
                <w:sz w:val="26"/>
                <w:szCs w:val="26"/>
                <w:lang w:eastAsia="ru-RU"/>
              </w:rPr>
            </w:pPr>
          </w:p>
        </w:tc>
      </w:tr>
      <w:tr w:rsidR="004139FC">
        <w:trPr>
          <w:trHeight w:val="284"/>
        </w:trPr>
        <w:tc>
          <w:tcPr>
            <w:tcW w:w="5544" w:type="dxa"/>
            <w:tcBorders>
              <w:top w:val="nil"/>
              <w:left w:val="single" w:sz="4" w:space="0" w:color="auto"/>
              <w:bottom w:val="single" w:sz="4" w:space="0" w:color="auto"/>
              <w:right w:val="single" w:sz="4" w:space="0" w:color="auto"/>
            </w:tcBorders>
            <w:shd w:val="clear" w:color="auto" w:fill="auto"/>
            <w:vAlign w:val="center"/>
          </w:tcPr>
          <w:p w:rsidR="004139FC" w:rsidRDefault="00FE2243">
            <w:pPr>
              <w:spacing w:after="0" w:line="240" w:lineRule="auto"/>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4 квалификационный уровень</w:t>
            </w:r>
          </w:p>
        </w:tc>
        <w:tc>
          <w:tcPr>
            <w:tcW w:w="3827" w:type="dxa"/>
            <w:tcBorders>
              <w:top w:val="nil"/>
              <w:left w:val="nil"/>
              <w:bottom w:val="single" w:sz="4" w:space="0" w:color="auto"/>
              <w:right w:val="single" w:sz="4" w:space="0" w:color="auto"/>
            </w:tcBorders>
            <w:shd w:val="clear" w:color="auto" w:fill="auto"/>
            <w:vAlign w:val="center"/>
          </w:tcPr>
          <w:p w:rsidR="004139FC" w:rsidRPr="00731D7C" w:rsidRDefault="00731D7C">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19676</w:t>
            </w:r>
          </w:p>
        </w:tc>
      </w:tr>
      <w:tr w:rsidR="004139FC">
        <w:trPr>
          <w:trHeight w:val="284"/>
        </w:trPr>
        <w:tc>
          <w:tcPr>
            <w:tcW w:w="5544" w:type="dxa"/>
            <w:tcBorders>
              <w:top w:val="nil"/>
              <w:left w:val="single" w:sz="4" w:space="0" w:color="auto"/>
              <w:bottom w:val="single" w:sz="4" w:space="0" w:color="auto"/>
              <w:right w:val="single" w:sz="4" w:space="0" w:color="auto"/>
            </w:tcBorders>
            <w:shd w:val="clear" w:color="auto" w:fill="auto"/>
            <w:vAlign w:val="center"/>
          </w:tcPr>
          <w:p w:rsidR="004139FC" w:rsidRDefault="00FE2243">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педагог-библиотекарь </w:t>
            </w:r>
          </w:p>
        </w:tc>
        <w:tc>
          <w:tcPr>
            <w:tcW w:w="3827" w:type="dxa"/>
            <w:tcBorders>
              <w:top w:val="nil"/>
              <w:left w:val="nil"/>
              <w:bottom w:val="single" w:sz="4" w:space="0" w:color="auto"/>
              <w:right w:val="single" w:sz="4" w:space="0" w:color="auto"/>
            </w:tcBorders>
            <w:shd w:val="clear" w:color="auto" w:fill="auto"/>
            <w:vAlign w:val="center"/>
          </w:tcPr>
          <w:p w:rsidR="004139FC" w:rsidRDefault="004139FC">
            <w:pPr>
              <w:spacing w:after="0" w:line="240" w:lineRule="auto"/>
              <w:jc w:val="center"/>
              <w:rPr>
                <w:rFonts w:ascii="Times New Roman" w:eastAsia="Times New Roman" w:hAnsi="Times New Roman"/>
                <w:b/>
                <w:bCs/>
                <w:color w:val="000000"/>
                <w:sz w:val="26"/>
                <w:szCs w:val="26"/>
                <w:lang w:eastAsia="ru-RU"/>
              </w:rPr>
            </w:pPr>
          </w:p>
        </w:tc>
      </w:tr>
      <w:tr w:rsidR="004139FC">
        <w:trPr>
          <w:trHeight w:val="284"/>
        </w:trPr>
        <w:tc>
          <w:tcPr>
            <w:tcW w:w="5544" w:type="dxa"/>
            <w:tcBorders>
              <w:top w:val="nil"/>
              <w:left w:val="single" w:sz="4" w:space="0" w:color="auto"/>
              <w:bottom w:val="single" w:sz="4" w:space="0" w:color="auto"/>
              <w:right w:val="single" w:sz="4" w:space="0" w:color="auto"/>
            </w:tcBorders>
            <w:shd w:val="clear" w:color="auto" w:fill="auto"/>
            <w:vAlign w:val="center"/>
          </w:tcPr>
          <w:p w:rsidR="004139FC" w:rsidRDefault="00FE2243">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преподаватель</w:t>
            </w:r>
          </w:p>
        </w:tc>
        <w:tc>
          <w:tcPr>
            <w:tcW w:w="3827" w:type="dxa"/>
            <w:tcBorders>
              <w:top w:val="nil"/>
              <w:left w:val="nil"/>
              <w:bottom w:val="single" w:sz="4" w:space="0" w:color="auto"/>
              <w:right w:val="single" w:sz="4" w:space="0" w:color="auto"/>
            </w:tcBorders>
            <w:shd w:val="clear" w:color="auto" w:fill="auto"/>
            <w:vAlign w:val="center"/>
          </w:tcPr>
          <w:p w:rsidR="004139FC" w:rsidRDefault="004139FC">
            <w:pPr>
              <w:spacing w:after="0" w:line="240" w:lineRule="auto"/>
              <w:jc w:val="center"/>
              <w:rPr>
                <w:rFonts w:ascii="Times New Roman" w:eastAsia="Times New Roman" w:hAnsi="Times New Roman"/>
                <w:b/>
                <w:bCs/>
                <w:color w:val="000000"/>
                <w:sz w:val="26"/>
                <w:szCs w:val="26"/>
                <w:lang w:eastAsia="ru-RU"/>
              </w:rPr>
            </w:pPr>
          </w:p>
        </w:tc>
      </w:tr>
      <w:tr w:rsidR="004139FC">
        <w:trPr>
          <w:trHeight w:val="284"/>
        </w:trPr>
        <w:tc>
          <w:tcPr>
            <w:tcW w:w="5544" w:type="dxa"/>
            <w:tcBorders>
              <w:top w:val="nil"/>
              <w:left w:val="single" w:sz="4" w:space="0" w:color="auto"/>
              <w:bottom w:val="single" w:sz="4" w:space="0" w:color="auto"/>
              <w:right w:val="single" w:sz="4" w:space="0" w:color="auto"/>
            </w:tcBorders>
            <w:shd w:val="clear" w:color="auto" w:fill="auto"/>
            <w:vAlign w:val="center"/>
          </w:tcPr>
          <w:p w:rsidR="004139FC" w:rsidRDefault="00FE2243">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преподаватель-организатор основ безопасности жизнедеятельности</w:t>
            </w:r>
          </w:p>
        </w:tc>
        <w:tc>
          <w:tcPr>
            <w:tcW w:w="3827" w:type="dxa"/>
            <w:tcBorders>
              <w:top w:val="nil"/>
              <w:left w:val="nil"/>
              <w:bottom w:val="single" w:sz="4" w:space="0" w:color="auto"/>
              <w:right w:val="single" w:sz="4" w:space="0" w:color="auto"/>
            </w:tcBorders>
            <w:shd w:val="clear" w:color="auto" w:fill="auto"/>
            <w:vAlign w:val="center"/>
          </w:tcPr>
          <w:p w:rsidR="004139FC" w:rsidRDefault="004139FC">
            <w:pPr>
              <w:spacing w:after="0" w:line="240" w:lineRule="auto"/>
              <w:jc w:val="center"/>
              <w:rPr>
                <w:rFonts w:ascii="Times New Roman" w:eastAsia="Times New Roman" w:hAnsi="Times New Roman"/>
                <w:color w:val="000000"/>
                <w:sz w:val="26"/>
                <w:szCs w:val="26"/>
                <w:lang w:eastAsia="ru-RU"/>
              </w:rPr>
            </w:pPr>
          </w:p>
        </w:tc>
      </w:tr>
      <w:tr w:rsidR="004139FC">
        <w:trPr>
          <w:trHeight w:val="284"/>
        </w:trPr>
        <w:tc>
          <w:tcPr>
            <w:tcW w:w="5544" w:type="dxa"/>
            <w:tcBorders>
              <w:top w:val="nil"/>
              <w:left w:val="single" w:sz="4" w:space="0" w:color="auto"/>
              <w:bottom w:val="single" w:sz="4" w:space="0" w:color="auto"/>
              <w:right w:val="single" w:sz="4" w:space="0" w:color="auto"/>
            </w:tcBorders>
            <w:shd w:val="clear" w:color="auto" w:fill="auto"/>
            <w:vAlign w:val="center"/>
          </w:tcPr>
          <w:p w:rsidR="004139FC" w:rsidRDefault="00FE2243">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руководитель физического воспитания</w:t>
            </w:r>
          </w:p>
        </w:tc>
        <w:tc>
          <w:tcPr>
            <w:tcW w:w="3827" w:type="dxa"/>
            <w:tcBorders>
              <w:top w:val="nil"/>
              <w:left w:val="nil"/>
              <w:bottom w:val="single" w:sz="4" w:space="0" w:color="auto"/>
              <w:right w:val="single" w:sz="4" w:space="0" w:color="auto"/>
            </w:tcBorders>
            <w:shd w:val="clear" w:color="auto" w:fill="auto"/>
            <w:vAlign w:val="center"/>
          </w:tcPr>
          <w:p w:rsidR="004139FC" w:rsidRDefault="004139FC">
            <w:pPr>
              <w:spacing w:after="0" w:line="240" w:lineRule="auto"/>
              <w:jc w:val="center"/>
              <w:rPr>
                <w:rFonts w:ascii="Times New Roman" w:eastAsia="Times New Roman" w:hAnsi="Times New Roman"/>
                <w:color w:val="000000"/>
                <w:sz w:val="26"/>
                <w:szCs w:val="26"/>
                <w:lang w:eastAsia="ru-RU"/>
              </w:rPr>
            </w:pPr>
          </w:p>
        </w:tc>
      </w:tr>
      <w:tr w:rsidR="004139FC">
        <w:trPr>
          <w:trHeight w:val="284"/>
        </w:trPr>
        <w:tc>
          <w:tcPr>
            <w:tcW w:w="5544" w:type="dxa"/>
            <w:tcBorders>
              <w:top w:val="nil"/>
              <w:left w:val="single" w:sz="4" w:space="0" w:color="auto"/>
              <w:bottom w:val="single" w:sz="4" w:space="0" w:color="auto"/>
              <w:right w:val="single" w:sz="4" w:space="0" w:color="auto"/>
            </w:tcBorders>
            <w:shd w:val="clear" w:color="auto" w:fill="auto"/>
            <w:vAlign w:val="center"/>
          </w:tcPr>
          <w:p w:rsidR="004139FC" w:rsidRDefault="00FE2243">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старший воспитатель</w:t>
            </w:r>
          </w:p>
        </w:tc>
        <w:tc>
          <w:tcPr>
            <w:tcW w:w="3827" w:type="dxa"/>
            <w:tcBorders>
              <w:top w:val="nil"/>
              <w:left w:val="nil"/>
              <w:bottom w:val="single" w:sz="4" w:space="0" w:color="auto"/>
              <w:right w:val="single" w:sz="4" w:space="0" w:color="auto"/>
            </w:tcBorders>
            <w:shd w:val="clear" w:color="auto" w:fill="auto"/>
            <w:vAlign w:val="center"/>
          </w:tcPr>
          <w:p w:rsidR="004139FC" w:rsidRDefault="004139FC">
            <w:pPr>
              <w:spacing w:after="0" w:line="240" w:lineRule="auto"/>
              <w:jc w:val="center"/>
              <w:rPr>
                <w:rFonts w:ascii="Times New Roman" w:eastAsia="Times New Roman" w:hAnsi="Times New Roman"/>
                <w:color w:val="000000"/>
                <w:sz w:val="26"/>
                <w:szCs w:val="26"/>
                <w:lang w:eastAsia="ru-RU"/>
              </w:rPr>
            </w:pPr>
          </w:p>
        </w:tc>
      </w:tr>
      <w:tr w:rsidR="004139FC">
        <w:trPr>
          <w:trHeight w:val="284"/>
        </w:trPr>
        <w:tc>
          <w:tcPr>
            <w:tcW w:w="5544" w:type="dxa"/>
            <w:tcBorders>
              <w:top w:val="nil"/>
              <w:left w:val="single" w:sz="4" w:space="0" w:color="auto"/>
              <w:bottom w:val="single" w:sz="4" w:space="0" w:color="auto"/>
              <w:right w:val="single" w:sz="4" w:space="0" w:color="auto"/>
            </w:tcBorders>
            <w:shd w:val="clear" w:color="auto" w:fill="auto"/>
            <w:vAlign w:val="center"/>
          </w:tcPr>
          <w:p w:rsidR="004139FC" w:rsidRDefault="00FE2243">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старший методист </w:t>
            </w:r>
          </w:p>
        </w:tc>
        <w:tc>
          <w:tcPr>
            <w:tcW w:w="3827" w:type="dxa"/>
            <w:tcBorders>
              <w:top w:val="nil"/>
              <w:left w:val="nil"/>
              <w:bottom w:val="single" w:sz="4" w:space="0" w:color="auto"/>
              <w:right w:val="single" w:sz="4" w:space="0" w:color="auto"/>
            </w:tcBorders>
            <w:shd w:val="clear" w:color="auto" w:fill="auto"/>
            <w:vAlign w:val="center"/>
          </w:tcPr>
          <w:p w:rsidR="004139FC" w:rsidRDefault="004139FC">
            <w:pPr>
              <w:spacing w:after="0" w:line="240" w:lineRule="auto"/>
              <w:jc w:val="center"/>
              <w:rPr>
                <w:rFonts w:ascii="Times New Roman" w:eastAsia="Times New Roman" w:hAnsi="Times New Roman"/>
                <w:color w:val="000000"/>
                <w:sz w:val="26"/>
                <w:szCs w:val="26"/>
                <w:lang w:eastAsia="ru-RU"/>
              </w:rPr>
            </w:pPr>
          </w:p>
        </w:tc>
      </w:tr>
      <w:tr w:rsidR="004139FC">
        <w:trPr>
          <w:trHeight w:val="284"/>
        </w:trPr>
        <w:tc>
          <w:tcPr>
            <w:tcW w:w="5544" w:type="dxa"/>
            <w:tcBorders>
              <w:top w:val="nil"/>
              <w:left w:val="single" w:sz="4" w:space="0" w:color="auto"/>
              <w:bottom w:val="single" w:sz="4" w:space="0" w:color="auto"/>
              <w:right w:val="single" w:sz="4" w:space="0" w:color="auto"/>
            </w:tcBorders>
            <w:shd w:val="clear" w:color="auto" w:fill="auto"/>
            <w:vAlign w:val="center"/>
          </w:tcPr>
          <w:p w:rsidR="004139FC" w:rsidRDefault="00FE2243">
            <w:pPr>
              <w:spacing w:after="0" w:line="240" w:lineRule="auto"/>
              <w:rPr>
                <w:rFonts w:ascii="Times New Roman" w:eastAsia="Times New Roman" w:hAnsi="Times New Roman"/>
                <w:color w:val="000000"/>
                <w:sz w:val="26"/>
                <w:szCs w:val="26"/>
                <w:lang w:eastAsia="ru-RU"/>
              </w:rPr>
            </w:pPr>
            <w:proofErr w:type="spellStart"/>
            <w:r>
              <w:rPr>
                <w:rFonts w:ascii="Times New Roman" w:eastAsia="Times New Roman" w:hAnsi="Times New Roman"/>
                <w:color w:val="000000"/>
                <w:sz w:val="26"/>
                <w:szCs w:val="26"/>
                <w:lang w:eastAsia="ru-RU"/>
              </w:rPr>
              <w:t>тьютор</w:t>
            </w:r>
            <w:proofErr w:type="spellEnd"/>
            <w:r>
              <w:rPr>
                <w:rFonts w:ascii="Times New Roman" w:eastAsia="Times New Roman" w:hAnsi="Times New Roman"/>
                <w:color w:val="000000"/>
                <w:sz w:val="26"/>
                <w:szCs w:val="26"/>
                <w:lang w:eastAsia="ru-RU"/>
              </w:rPr>
              <w:t xml:space="preserve"> </w:t>
            </w:r>
          </w:p>
        </w:tc>
        <w:tc>
          <w:tcPr>
            <w:tcW w:w="3827" w:type="dxa"/>
            <w:tcBorders>
              <w:top w:val="nil"/>
              <w:left w:val="nil"/>
              <w:bottom w:val="single" w:sz="4" w:space="0" w:color="auto"/>
              <w:right w:val="single" w:sz="4" w:space="0" w:color="auto"/>
            </w:tcBorders>
            <w:shd w:val="clear" w:color="auto" w:fill="auto"/>
            <w:vAlign w:val="center"/>
          </w:tcPr>
          <w:p w:rsidR="004139FC" w:rsidRDefault="004139FC">
            <w:pPr>
              <w:spacing w:after="0" w:line="240" w:lineRule="auto"/>
              <w:jc w:val="center"/>
              <w:rPr>
                <w:rFonts w:ascii="Times New Roman" w:eastAsia="Times New Roman" w:hAnsi="Times New Roman"/>
                <w:color w:val="000000"/>
                <w:sz w:val="26"/>
                <w:szCs w:val="26"/>
                <w:lang w:eastAsia="ru-RU"/>
              </w:rPr>
            </w:pPr>
          </w:p>
        </w:tc>
      </w:tr>
      <w:tr w:rsidR="004139FC">
        <w:trPr>
          <w:trHeight w:val="284"/>
        </w:trPr>
        <w:tc>
          <w:tcPr>
            <w:tcW w:w="5544" w:type="dxa"/>
            <w:tcBorders>
              <w:top w:val="nil"/>
              <w:left w:val="single" w:sz="4" w:space="0" w:color="auto"/>
              <w:bottom w:val="single" w:sz="4" w:space="0" w:color="auto"/>
              <w:right w:val="single" w:sz="4" w:space="0" w:color="auto"/>
            </w:tcBorders>
            <w:shd w:val="clear" w:color="auto" w:fill="auto"/>
            <w:vAlign w:val="center"/>
          </w:tcPr>
          <w:p w:rsidR="004139FC" w:rsidRDefault="00FE2243">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учитель </w:t>
            </w:r>
          </w:p>
        </w:tc>
        <w:tc>
          <w:tcPr>
            <w:tcW w:w="3827" w:type="dxa"/>
            <w:tcBorders>
              <w:top w:val="nil"/>
              <w:left w:val="nil"/>
              <w:bottom w:val="single" w:sz="4" w:space="0" w:color="auto"/>
              <w:right w:val="single" w:sz="4" w:space="0" w:color="auto"/>
            </w:tcBorders>
            <w:shd w:val="clear" w:color="auto" w:fill="auto"/>
            <w:vAlign w:val="center"/>
          </w:tcPr>
          <w:p w:rsidR="004139FC" w:rsidRDefault="004139FC">
            <w:pPr>
              <w:spacing w:after="0" w:line="240" w:lineRule="auto"/>
              <w:jc w:val="center"/>
              <w:rPr>
                <w:rFonts w:ascii="Times New Roman" w:eastAsia="Times New Roman" w:hAnsi="Times New Roman"/>
                <w:color w:val="000000"/>
                <w:sz w:val="26"/>
                <w:szCs w:val="26"/>
                <w:lang w:eastAsia="ru-RU"/>
              </w:rPr>
            </w:pPr>
          </w:p>
        </w:tc>
      </w:tr>
      <w:tr w:rsidR="004139FC">
        <w:trPr>
          <w:trHeight w:val="284"/>
        </w:trPr>
        <w:tc>
          <w:tcPr>
            <w:tcW w:w="5544" w:type="dxa"/>
            <w:tcBorders>
              <w:top w:val="nil"/>
              <w:left w:val="single" w:sz="4" w:space="0" w:color="auto"/>
              <w:bottom w:val="single" w:sz="4" w:space="0" w:color="auto"/>
              <w:right w:val="single" w:sz="4" w:space="0" w:color="auto"/>
            </w:tcBorders>
            <w:shd w:val="clear" w:color="auto" w:fill="auto"/>
            <w:vAlign w:val="center"/>
          </w:tcPr>
          <w:p w:rsidR="004139FC" w:rsidRDefault="00FE2243">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учитель-дефектолог </w:t>
            </w:r>
          </w:p>
        </w:tc>
        <w:tc>
          <w:tcPr>
            <w:tcW w:w="3827" w:type="dxa"/>
            <w:tcBorders>
              <w:top w:val="nil"/>
              <w:left w:val="nil"/>
              <w:bottom w:val="single" w:sz="4" w:space="0" w:color="auto"/>
              <w:right w:val="single" w:sz="4" w:space="0" w:color="auto"/>
            </w:tcBorders>
            <w:shd w:val="clear" w:color="auto" w:fill="auto"/>
            <w:vAlign w:val="center"/>
          </w:tcPr>
          <w:p w:rsidR="004139FC" w:rsidRDefault="004139FC">
            <w:pPr>
              <w:spacing w:after="0" w:line="240" w:lineRule="auto"/>
              <w:jc w:val="center"/>
              <w:rPr>
                <w:rFonts w:ascii="Times New Roman" w:eastAsia="Times New Roman" w:hAnsi="Times New Roman"/>
                <w:color w:val="000000"/>
                <w:sz w:val="26"/>
                <w:szCs w:val="26"/>
                <w:lang w:eastAsia="ru-RU"/>
              </w:rPr>
            </w:pPr>
          </w:p>
        </w:tc>
      </w:tr>
      <w:tr w:rsidR="004139FC">
        <w:trPr>
          <w:trHeight w:val="284"/>
        </w:trPr>
        <w:tc>
          <w:tcPr>
            <w:tcW w:w="5544" w:type="dxa"/>
            <w:tcBorders>
              <w:top w:val="nil"/>
              <w:left w:val="single" w:sz="4" w:space="0" w:color="auto"/>
              <w:bottom w:val="single" w:sz="4" w:space="0" w:color="auto"/>
              <w:right w:val="single" w:sz="4" w:space="0" w:color="auto"/>
            </w:tcBorders>
            <w:shd w:val="clear" w:color="auto" w:fill="auto"/>
            <w:vAlign w:val="center"/>
          </w:tcPr>
          <w:p w:rsidR="004139FC" w:rsidRDefault="00FE2243">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учитель-логопед (логопед)</w:t>
            </w:r>
          </w:p>
        </w:tc>
        <w:tc>
          <w:tcPr>
            <w:tcW w:w="3827" w:type="dxa"/>
            <w:tcBorders>
              <w:top w:val="nil"/>
              <w:left w:val="nil"/>
              <w:bottom w:val="single" w:sz="4" w:space="0" w:color="auto"/>
              <w:right w:val="single" w:sz="4" w:space="0" w:color="auto"/>
            </w:tcBorders>
            <w:shd w:val="clear" w:color="auto" w:fill="auto"/>
            <w:vAlign w:val="center"/>
          </w:tcPr>
          <w:p w:rsidR="004139FC" w:rsidRDefault="004139FC">
            <w:pPr>
              <w:spacing w:after="0" w:line="240" w:lineRule="auto"/>
              <w:jc w:val="center"/>
              <w:rPr>
                <w:rFonts w:ascii="Times New Roman" w:eastAsia="Times New Roman" w:hAnsi="Times New Roman"/>
                <w:color w:val="000000"/>
                <w:sz w:val="26"/>
                <w:szCs w:val="26"/>
                <w:lang w:eastAsia="ru-RU"/>
              </w:rPr>
            </w:pPr>
          </w:p>
        </w:tc>
      </w:tr>
      <w:bookmarkEnd w:id="1"/>
    </w:tbl>
    <w:p w:rsidR="004139FC" w:rsidRDefault="004139FC">
      <w:pPr>
        <w:spacing w:after="0" w:line="240" w:lineRule="auto"/>
        <w:ind w:firstLine="709"/>
        <w:jc w:val="both"/>
        <w:rPr>
          <w:rFonts w:ascii="Times New Roman" w:eastAsia="Times New Roman" w:hAnsi="Times New Roman"/>
          <w:color w:val="000000"/>
          <w:sz w:val="26"/>
          <w:szCs w:val="26"/>
          <w:lang w:eastAsia="ru-RU"/>
        </w:rPr>
      </w:pPr>
    </w:p>
    <w:sectPr w:rsidR="004139FC" w:rsidSect="004139FC">
      <w:headerReference w:type="first" r:id="rId11"/>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149" w:rsidRDefault="00894149">
      <w:pPr>
        <w:spacing w:line="240" w:lineRule="auto"/>
      </w:pPr>
      <w:r>
        <w:separator/>
      </w:r>
    </w:p>
  </w:endnote>
  <w:endnote w:type="continuationSeparator" w:id="0">
    <w:p w:rsidR="00894149" w:rsidRDefault="008941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149" w:rsidRDefault="00894149">
      <w:pPr>
        <w:spacing w:after="0"/>
      </w:pPr>
      <w:r>
        <w:separator/>
      </w:r>
    </w:p>
  </w:footnote>
  <w:footnote w:type="continuationSeparator" w:id="0">
    <w:p w:rsidR="00894149" w:rsidRDefault="0089414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FC" w:rsidRDefault="00BB4716">
    <w:pPr>
      <w:pStyle w:val="a7"/>
      <w:jc w:val="center"/>
    </w:pPr>
    <w:r>
      <w:fldChar w:fldCharType="begin"/>
    </w:r>
    <w:r w:rsidR="00FE2243">
      <w:instrText>PAGE   \* MERGEFORMAT</w:instrText>
    </w:r>
    <w:r>
      <w:fldChar w:fldCharType="separate"/>
    </w:r>
    <w:r w:rsidR="00FE2243">
      <w:t>1</w:t>
    </w:r>
    <w:r>
      <w:fldChar w:fldCharType="end"/>
    </w:r>
  </w:p>
  <w:p w:rsidR="004139FC" w:rsidRDefault="004139F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0DFE"/>
    <w:multiLevelType w:val="multilevel"/>
    <w:tmpl w:val="06910DF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E23801"/>
    <w:multiLevelType w:val="multilevel"/>
    <w:tmpl w:val="06E2380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nsid w:val="0826400D"/>
    <w:multiLevelType w:val="multilevel"/>
    <w:tmpl w:val="0826400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nsid w:val="42D81BBE"/>
    <w:multiLevelType w:val="multilevel"/>
    <w:tmpl w:val="42D81BBE"/>
    <w:lvl w:ilvl="0">
      <w:start w:val="1"/>
      <w:numFmt w:val="bullet"/>
      <w:lvlText w:val=""/>
      <w:lvlJc w:val="left"/>
      <w:pPr>
        <w:ind w:left="1429"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DA8709E"/>
    <w:multiLevelType w:val="multilevel"/>
    <w:tmpl w:val="4DA87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EAE234C"/>
    <w:multiLevelType w:val="multilevel"/>
    <w:tmpl w:val="4EAE234C"/>
    <w:lvl w:ilvl="0">
      <w:start w:val="1"/>
      <w:numFmt w:val="bullet"/>
      <w:lvlText w:val=""/>
      <w:lvlJc w:val="left"/>
      <w:pPr>
        <w:ind w:left="106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nsid w:val="606A0FAE"/>
    <w:multiLevelType w:val="multilevel"/>
    <w:tmpl w:val="606A0FAE"/>
    <w:lvl w:ilvl="0">
      <w:start w:val="1"/>
      <w:numFmt w:val="bullet"/>
      <w:lvlText w:val=""/>
      <w:lvlJc w:val="left"/>
      <w:pPr>
        <w:ind w:left="2138"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73770"/>
    <w:rsid w:val="00000D2E"/>
    <w:rsid w:val="000207E8"/>
    <w:rsid w:val="00023C31"/>
    <w:rsid w:val="00047DE9"/>
    <w:rsid w:val="00056EBD"/>
    <w:rsid w:val="00060260"/>
    <w:rsid w:val="000773D9"/>
    <w:rsid w:val="000869D2"/>
    <w:rsid w:val="00092015"/>
    <w:rsid w:val="000964CD"/>
    <w:rsid w:val="000A21B7"/>
    <w:rsid w:val="000A6172"/>
    <w:rsid w:val="000A6417"/>
    <w:rsid w:val="000B1B49"/>
    <w:rsid w:val="000B718E"/>
    <w:rsid w:val="000C5BEB"/>
    <w:rsid w:val="000C73F8"/>
    <w:rsid w:val="000C74A0"/>
    <w:rsid w:val="000D0A4D"/>
    <w:rsid w:val="000D5129"/>
    <w:rsid w:val="000E1BDC"/>
    <w:rsid w:val="000E62B0"/>
    <w:rsid w:val="000F305D"/>
    <w:rsid w:val="00103EC3"/>
    <w:rsid w:val="00110FB8"/>
    <w:rsid w:val="001338C5"/>
    <w:rsid w:val="00136159"/>
    <w:rsid w:val="0014085B"/>
    <w:rsid w:val="00140925"/>
    <w:rsid w:val="00146EA8"/>
    <w:rsid w:val="00152FA2"/>
    <w:rsid w:val="001611D0"/>
    <w:rsid w:val="00164834"/>
    <w:rsid w:val="001652AA"/>
    <w:rsid w:val="001B300B"/>
    <w:rsid w:val="001C301D"/>
    <w:rsid w:val="001E2CE5"/>
    <w:rsid w:val="001E3A29"/>
    <w:rsid w:val="00201C5E"/>
    <w:rsid w:val="0020270F"/>
    <w:rsid w:val="00203E02"/>
    <w:rsid w:val="002221A0"/>
    <w:rsid w:val="0025544C"/>
    <w:rsid w:val="0026173A"/>
    <w:rsid w:val="002708ED"/>
    <w:rsid w:val="00272A95"/>
    <w:rsid w:val="00273770"/>
    <w:rsid w:val="00294934"/>
    <w:rsid w:val="002B16C5"/>
    <w:rsid w:val="002C4567"/>
    <w:rsid w:val="002C6AB6"/>
    <w:rsid w:val="002D468D"/>
    <w:rsid w:val="002D5561"/>
    <w:rsid w:val="002D5B65"/>
    <w:rsid w:val="002E6B82"/>
    <w:rsid w:val="002F2170"/>
    <w:rsid w:val="00304DB3"/>
    <w:rsid w:val="00310EB0"/>
    <w:rsid w:val="00321DF8"/>
    <w:rsid w:val="00325B3F"/>
    <w:rsid w:val="00335196"/>
    <w:rsid w:val="00345F56"/>
    <w:rsid w:val="003574C5"/>
    <w:rsid w:val="003651A1"/>
    <w:rsid w:val="00392BC0"/>
    <w:rsid w:val="00394967"/>
    <w:rsid w:val="00395DB1"/>
    <w:rsid w:val="003965D9"/>
    <w:rsid w:val="003B03AA"/>
    <w:rsid w:val="003C65D0"/>
    <w:rsid w:val="003E7AB4"/>
    <w:rsid w:val="004139FC"/>
    <w:rsid w:val="004249A5"/>
    <w:rsid w:val="004267C8"/>
    <w:rsid w:val="00437343"/>
    <w:rsid w:val="0045246A"/>
    <w:rsid w:val="0045563F"/>
    <w:rsid w:val="00457061"/>
    <w:rsid w:val="00460685"/>
    <w:rsid w:val="00463D1D"/>
    <w:rsid w:val="00490CB9"/>
    <w:rsid w:val="004912DE"/>
    <w:rsid w:val="004934CE"/>
    <w:rsid w:val="004977B6"/>
    <w:rsid w:val="004A6830"/>
    <w:rsid w:val="004D0C33"/>
    <w:rsid w:val="004D1568"/>
    <w:rsid w:val="004D15BE"/>
    <w:rsid w:val="004E6E44"/>
    <w:rsid w:val="004E7FD5"/>
    <w:rsid w:val="005023C3"/>
    <w:rsid w:val="005026D8"/>
    <w:rsid w:val="00513831"/>
    <w:rsid w:val="00516E27"/>
    <w:rsid w:val="00522DD7"/>
    <w:rsid w:val="00544251"/>
    <w:rsid w:val="00546B8A"/>
    <w:rsid w:val="00565A18"/>
    <w:rsid w:val="005662F6"/>
    <w:rsid w:val="0057209E"/>
    <w:rsid w:val="00576087"/>
    <w:rsid w:val="005C3451"/>
    <w:rsid w:val="005D53B3"/>
    <w:rsid w:val="005E1496"/>
    <w:rsid w:val="005F2BF8"/>
    <w:rsid w:val="005F3F3E"/>
    <w:rsid w:val="0060034D"/>
    <w:rsid w:val="00622F3A"/>
    <w:rsid w:val="00626FA6"/>
    <w:rsid w:val="00632866"/>
    <w:rsid w:val="00641677"/>
    <w:rsid w:val="00664479"/>
    <w:rsid w:val="00671C8A"/>
    <w:rsid w:val="0067286C"/>
    <w:rsid w:val="00696DD3"/>
    <w:rsid w:val="006A47A7"/>
    <w:rsid w:val="006D2420"/>
    <w:rsid w:val="006E420E"/>
    <w:rsid w:val="006F2929"/>
    <w:rsid w:val="006F67B5"/>
    <w:rsid w:val="00701692"/>
    <w:rsid w:val="00725FB3"/>
    <w:rsid w:val="007263B8"/>
    <w:rsid w:val="00731D7C"/>
    <w:rsid w:val="00734755"/>
    <w:rsid w:val="00740A88"/>
    <w:rsid w:val="007608F4"/>
    <w:rsid w:val="00766060"/>
    <w:rsid w:val="00767616"/>
    <w:rsid w:val="00780D0F"/>
    <w:rsid w:val="00781323"/>
    <w:rsid w:val="00781703"/>
    <w:rsid w:val="0078783A"/>
    <w:rsid w:val="007C1D3C"/>
    <w:rsid w:val="007D4336"/>
    <w:rsid w:val="007D5FD1"/>
    <w:rsid w:val="007F0FF4"/>
    <w:rsid w:val="00813837"/>
    <w:rsid w:val="008174AF"/>
    <w:rsid w:val="00826368"/>
    <w:rsid w:val="00843231"/>
    <w:rsid w:val="008432D2"/>
    <w:rsid w:val="008435D7"/>
    <w:rsid w:val="0084530E"/>
    <w:rsid w:val="00847692"/>
    <w:rsid w:val="008536C1"/>
    <w:rsid w:val="00861751"/>
    <w:rsid w:val="008846E0"/>
    <w:rsid w:val="00892DD5"/>
    <w:rsid w:val="00893967"/>
    <w:rsid w:val="00894149"/>
    <w:rsid w:val="0089554F"/>
    <w:rsid w:val="00896F80"/>
    <w:rsid w:val="008C1998"/>
    <w:rsid w:val="008C5D57"/>
    <w:rsid w:val="008C6EC4"/>
    <w:rsid w:val="008D311D"/>
    <w:rsid w:val="009014A8"/>
    <w:rsid w:val="00903182"/>
    <w:rsid w:val="0092285C"/>
    <w:rsid w:val="00923952"/>
    <w:rsid w:val="00935E0C"/>
    <w:rsid w:val="009437BF"/>
    <w:rsid w:val="00962BBB"/>
    <w:rsid w:val="0096483E"/>
    <w:rsid w:val="009704B3"/>
    <w:rsid w:val="00973A9A"/>
    <w:rsid w:val="009808E1"/>
    <w:rsid w:val="009843D2"/>
    <w:rsid w:val="00987E71"/>
    <w:rsid w:val="00990D64"/>
    <w:rsid w:val="00991F90"/>
    <w:rsid w:val="009972DC"/>
    <w:rsid w:val="009C1460"/>
    <w:rsid w:val="009C1845"/>
    <w:rsid w:val="00A0638C"/>
    <w:rsid w:val="00A4439B"/>
    <w:rsid w:val="00A47933"/>
    <w:rsid w:val="00A705D1"/>
    <w:rsid w:val="00A7612D"/>
    <w:rsid w:val="00A82227"/>
    <w:rsid w:val="00A84326"/>
    <w:rsid w:val="00A85046"/>
    <w:rsid w:val="00AB2908"/>
    <w:rsid w:val="00AC446D"/>
    <w:rsid w:val="00AC70BC"/>
    <w:rsid w:val="00AD1918"/>
    <w:rsid w:val="00AD51DE"/>
    <w:rsid w:val="00AE0E3E"/>
    <w:rsid w:val="00AE5457"/>
    <w:rsid w:val="00B004B8"/>
    <w:rsid w:val="00B03F83"/>
    <w:rsid w:val="00B13059"/>
    <w:rsid w:val="00B20059"/>
    <w:rsid w:val="00B42798"/>
    <w:rsid w:val="00B43B05"/>
    <w:rsid w:val="00B5218D"/>
    <w:rsid w:val="00B52E2C"/>
    <w:rsid w:val="00B53168"/>
    <w:rsid w:val="00B87EA4"/>
    <w:rsid w:val="00B959FA"/>
    <w:rsid w:val="00B96C0D"/>
    <w:rsid w:val="00BA3560"/>
    <w:rsid w:val="00BB4716"/>
    <w:rsid w:val="00BB6DB1"/>
    <w:rsid w:val="00BC130B"/>
    <w:rsid w:val="00BC7AD2"/>
    <w:rsid w:val="00BD10BB"/>
    <w:rsid w:val="00C002F9"/>
    <w:rsid w:val="00C04BC4"/>
    <w:rsid w:val="00C40E04"/>
    <w:rsid w:val="00C614FC"/>
    <w:rsid w:val="00C67CD6"/>
    <w:rsid w:val="00C71A40"/>
    <w:rsid w:val="00C765AB"/>
    <w:rsid w:val="00C82497"/>
    <w:rsid w:val="00C90EE7"/>
    <w:rsid w:val="00CA36DD"/>
    <w:rsid w:val="00CA6C0E"/>
    <w:rsid w:val="00CB544E"/>
    <w:rsid w:val="00CB60A6"/>
    <w:rsid w:val="00CC7DA4"/>
    <w:rsid w:val="00D112C8"/>
    <w:rsid w:val="00D24A5D"/>
    <w:rsid w:val="00D25308"/>
    <w:rsid w:val="00D301B7"/>
    <w:rsid w:val="00D32211"/>
    <w:rsid w:val="00D332B1"/>
    <w:rsid w:val="00D40844"/>
    <w:rsid w:val="00D41FD4"/>
    <w:rsid w:val="00D51EAE"/>
    <w:rsid w:val="00D5299A"/>
    <w:rsid w:val="00D54466"/>
    <w:rsid w:val="00D641F2"/>
    <w:rsid w:val="00D66DDD"/>
    <w:rsid w:val="00D7043C"/>
    <w:rsid w:val="00D87545"/>
    <w:rsid w:val="00D94156"/>
    <w:rsid w:val="00DB45DC"/>
    <w:rsid w:val="00DC6CEE"/>
    <w:rsid w:val="00DD5643"/>
    <w:rsid w:val="00DF304E"/>
    <w:rsid w:val="00E03F8E"/>
    <w:rsid w:val="00E05400"/>
    <w:rsid w:val="00E31882"/>
    <w:rsid w:val="00E55724"/>
    <w:rsid w:val="00E6433F"/>
    <w:rsid w:val="00E72081"/>
    <w:rsid w:val="00E92280"/>
    <w:rsid w:val="00E92917"/>
    <w:rsid w:val="00EC11EE"/>
    <w:rsid w:val="00EC1393"/>
    <w:rsid w:val="00EC3B1C"/>
    <w:rsid w:val="00EC6C98"/>
    <w:rsid w:val="00ED42B5"/>
    <w:rsid w:val="00ED732D"/>
    <w:rsid w:val="00EE2280"/>
    <w:rsid w:val="00EF177F"/>
    <w:rsid w:val="00F006CD"/>
    <w:rsid w:val="00F054AC"/>
    <w:rsid w:val="00F157FD"/>
    <w:rsid w:val="00F32892"/>
    <w:rsid w:val="00F35AB2"/>
    <w:rsid w:val="00F4657F"/>
    <w:rsid w:val="00F50096"/>
    <w:rsid w:val="00F5415D"/>
    <w:rsid w:val="00F713DD"/>
    <w:rsid w:val="00F745BC"/>
    <w:rsid w:val="00FA5F25"/>
    <w:rsid w:val="00FA751C"/>
    <w:rsid w:val="00FB33DF"/>
    <w:rsid w:val="00FC0AE4"/>
    <w:rsid w:val="00FC334C"/>
    <w:rsid w:val="00FC3E96"/>
    <w:rsid w:val="00FD5A1B"/>
    <w:rsid w:val="00FD6D0E"/>
    <w:rsid w:val="00FE2243"/>
    <w:rsid w:val="190F5F2C"/>
    <w:rsid w:val="19C65E6A"/>
    <w:rsid w:val="405E2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9FC"/>
    <w:pPr>
      <w:spacing w:after="200" w:line="276" w:lineRule="auto"/>
    </w:pPr>
    <w:rPr>
      <w:sz w:val="22"/>
      <w:szCs w:val="22"/>
      <w:lang w:eastAsia="en-US"/>
    </w:rPr>
  </w:style>
  <w:style w:type="paragraph" w:styleId="1">
    <w:name w:val="heading 1"/>
    <w:basedOn w:val="a"/>
    <w:next w:val="a"/>
    <w:link w:val="10"/>
    <w:uiPriority w:val="99"/>
    <w:qFormat/>
    <w:rsid w:val="004139FC"/>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qFormat/>
    <w:rsid w:val="004139FC"/>
    <w:rPr>
      <w:color w:val="800080"/>
      <w:u w:val="single"/>
    </w:rPr>
  </w:style>
  <w:style w:type="character" w:styleId="a4">
    <w:name w:val="Hyperlink"/>
    <w:uiPriority w:val="99"/>
    <w:semiHidden/>
    <w:unhideWhenUsed/>
    <w:qFormat/>
    <w:rsid w:val="004139FC"/>
    <w:rPr>
      <w:color w:val="0000FF"/>
      <w:u w:val="single"/>
    </w:rPr>
  </w:style>
  <w:style w:type="paragraph" w:styleId="a5">
    <w:name w:val="Balloon Text"/>
    <w:basedOn w:val="a"/>
    <w:link w:val="a6"/>
    <w:uiPriority w:val="99"/>
    <w:semiHidden/>
    <w:unhideWhenUsed/>
    <w:qFormat/>
    <w:rsid w:val="004139FC"/>
    <w:pPr>
      <w:spacing w:after="0" w:line="240" w:lineRule="auto"/>
    </w:pPr>
    <w:rPr>
      <w:rFonts w:ascii="Arial" w:hAnsi="Arial" w:cs="Arial"/>
      <w:sz w:val="18"/>
      <w:szCs w:val="18"/>
    </w:rPr>
  </w:style>
  <w:style w:type="paragraph" w:styleId="a7">
    <w:name w:val="header"/>
    <w:basedOn w:val="a"/>
    <w:link w:val="a8"/>
    <w:uiPriority w:val="99"/>
    <w:unhideWhenUsed/>
    <w:qFormat/>
    <w:rsid w:val="004139FC"/>
    <w:pPr>
      <w:tabs>
        <w:tab w:val="center" w:pos="4677"/>
        <w:tab w:val="right" w:pos="9355"/>
      </w:tabs>
      <w:spacing w:after="0" w:line="240" w:lineRule="auto"/>
    </w:pPr>
  </w:style>
  <w:style w:type="paragraph" w:styleId="a9">
    <w:name w:val="footer"/>
    <w:basedOn w:val="a"/>
    <w:link w:val="aa"/>
    <w:uiPriority w:val="99"/>
    <w:unhideWhenUsed/>
    <w:qFormat/>
    <w:rsid w:val="004139FC"/>
    <w:pPr>
      <w:tabs>
        <w:tab w:val="center" w:pos="4677"/>
        <w:tab w:val="right" w:pos="9355"/>
      </w:tabs>
      <w:spacing w:after="0" w:line="240" w:lineRule="auto"/>
    </w:pPr>
  </w:style>
  <w:style w:type="table" w:styleId="ab">
    <w:name w:val="Table Grid"/>
    <w:basedOn w:val="a1"/>
    <w:uiPriority w:val="59"/>
    <w:qFormat/>
    <w:rsid w:val="00413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basedOn w:val="a0"/>
    <w:link w:val="a7"/>
    <w:uiPriority w:val="99"/>
    <w:qFormat/>
    <w:rsid w:val="004139FC"/>
  </w:style>
  <w:style w:type="character" w:customStyle="1" w:styleId="aa">
    <w:name w:val="Нижний колонтитул Знак"/>
    <w:basedOn w:val="a0"/>
    <w:link w:val="a9"/>
    <w:uiPriority w:val="99"/>
    <w:qFormat/>
    <w:rsid w:val="004139FC"/>
  </w:style>
  <w:style w:type="paragraph" w:styleId="ac">
    <w:name w:val="List Paragraph"/>
    <w:basedOn w:val="a"/>
    <w:uiPriority w:val="34"/>
    <w:qFormat/>
    <w:rsid w:val="004139FC"/>
    <w:pPr>
      <w:ind w:left="720"/>
      <w:contextualSpacing/>
    </w:pPr>
  </w:style>
  <w:style w:type="character" w:customStyle="1" w:styleId="ad">
    <w:name w:val="Гипертекстовая ссылка"/>
    <w:uiPriority w:val="99"/>
    <w:qFormat/>
    <w:rsid w:val="004139FC"/>
    <w:rPr>
      <w:color w:val="106BBE"/>
    </w:rPr>
  </w:style>
  <w:style w:type="paragraph" w:customStyle="1" w:styleId="xl63">
    <w:name w:val="xl63"/>
    <w:basedOn w:val="a"/>
    <w:qFormat/>
    <w:rsid w:val="004139FC"/>
    <w:pP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4">
    <w:name w:val="xl64"/>
    <w:basedOn w:val="a"/>
    <w:qFormat/>
    <w:rsid w:val="004139FC"/>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5">
    <w:name w:val="xl65"/>
    <w:basedOn w:val="a"/>
    <w:qFormat/>
    <w:rsid w:val="004139FC"/>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6">
    <w:name w:val="xl66"/>
    <w:basedOn w:val="a"/>
    <w:qFormat/>
    <w:rsid w:val="004139FC"/>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7">
    <w:name w:val="xl67"/>
    <w:basedOn w:val="a"/>
    <w:qFormat/>
    <w:rsid w:val="004139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8">
    <w:name w:val="xl68"/>
    <w:basedOn w:val="a"/>
    <w:qFormat/>
    <w:rsid w:val="004139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9">
    <w:name w:val="xl69"/>
    <w:basedOn w:val="a"/>
    <w:qFormat/>
    <w:rsid w:val="004139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70">
    <w:name w:val="xl70"/>
    <w:basedOn w:val="a"/>
    <w:qFormat/>
    <w:rsid w:val="004139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71">
    <w:name w:val="xl71"/>
    <w:basedOn w:val="a"/>
    <w:qFormat/>
    <w:rsid w:val="004139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qFormat/>
    <w:rsid w:val="004139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3">
    <w:name w:val="xl73"/>
    <w:basedOn w:val="a"/>
    <w:qFormat/>
    <w:rsid w:val="004139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74">
    <w:name w:val="xl74"/>
    <w:basedOn w:val="a"/>
    <w:qFormat/>
    <w:rsid w:val="004139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5">
    <w:name w:val="xl75"/>
    <w:basedOn w:val="a"/>
    <w:qFormat/>
    <w:rsid w:val="004139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6">
    <w:name w:val="xl76"/>
    <w:basedOn w:val="a"/>
    <w:qFormat/>
    <w:rsid w:val="004139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7">
    <w:name w:val="xl77"/>
    <w:basedOn w:val="a"/>
    <w:qFormat/>
    <w:rsid w:val="004139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8">
    <w:name w:val="xl78"/>
    <w:basedOn w:val="a"/>
    <w:qFormat/>
    <w:rsid w:val="004139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9">
    <w:name w:val="xl79"/>
    <w:basedOn w:val="a"/>
    <w:qFormat/>
    <w:rsid w:val="004139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qFormat/>
    <w:rsid w:val="004139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1">
    <w:name w:val="xl81"/>
    <w:basedOn w:val="a"/>
    <w:qFormat/>
    <w:rsid w:val="004139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2">
    <w:name w:val="xl82"/>
    <w:basedOn w:val="a"/>
    <w:qFormat/>
    <w:rsid w:val="004139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83">
    <w:name w:val="xl83"/>
    <w:basedOn w:val="a"/>
    <w:qFormat/>
    <w:rsid w:val="004139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4">
    <w:name w:val="xl84"/>
    <w:basedOn w:val="a"/>
    <w:qFormat/>
    <w:rsid w:val="004139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5">
    <w:name w:val="xl85"/>
    <w:basedOn w:val="a"/>
    <w:qFormat/>
    <w:rsid w:val="004139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6">
    <w:name w:val="xl86"/>
    <w:basedOn w:val="a"/>
    <w:qFormat/>
    <w:rsid w:val="004139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ConsPlusNormal">
    <w:name w:val="ConsPlusNormal"/>
    <w:qFormat/>
    <w:rsid w:val="004139FC"/>
    <w:pPr>
      <w:widowControl w:val="0"/>
      <w:autoSpaceDE w:val="0"/>
      <w:autoSpaceDN w:val="0"/>
      <w:adjustRightInd w:val="0"/>
    </w:pPr>
    <w:rPr>
      <w:rFonts w:ascii="Arial" w:eastAsia="Times New Roman" w:hAnsi="Arial" w:cs="Arial"/>
    </w:rPr>
  </w:style>
  <w:style w:type="character" w:customStyle="1" w:styleId="10">
    <w:name w:val="Заголовок 1 Знак"/>
    <w:link w:val="1"/>
    <w:uiPriority w:val="99"/>
    <w:qFormat/>
    <w:rsid w:val="004139FC"/>
    <w:rPr>
      <w:rFonts w:ascii="Times New Roman CYR" w:eastAsia="Times New Roman" w:hAnsi="Times New Roman CYR" w:cs="Times New Roman CYR"/>
      <w:b/>
      <w:bCs/>
      <w:color w:val="26282F"/>
      <w:sz w:val="24"/>
      <w:szCs w:val="24"/>
      <w:lang w:eastAsia="ru-RU"/>
    </w:rPr>
  </w:style>
  <w:style w:type="character" w:customStyle="1" w:styleId="blk">
    <w:name w:val="blk"/>
    <w:basedOn w:val="a0"/>
    <w:qFormat/>
    <w:rsid w:val="004139FC"/>
  </w:style>
  <w:style w:type="character" w:customStyle="1" w:styleId="hl">
    <w:name w:val="hl"/>
    <w:basedOn w:val="a0"/>
    <w:qFormat/>
    <w:rsid w:val="004139FC"/>
  </w:style>
  <w:style w:type="character" w:customStyle="1" w:styleId="nobr">
    <w:name w:val="nobr"/>
    <w:basedOn w:val="a0"/>
    <w:qFormat/>
    <w:rsid w:val="004139FC"/>
  </w:style>
  <w:style w:type="character" w:customStyle="1" w:styleId="f">
    <w:name w:val="f"/>
    <w:basedOn w:val="a0"/>
    <w:qFormat/>
    <w:rsid w:val="004139FC"/>
  </w:style>
  <w:style w:type="character" w:customStyle="1" w:styleId="a6">
    <w:name w:val="Текст выноски Знак"/>
    <w:link w:val="a5"/>
    <w:uiPriority w:val="99"/>
    <w:semiHidden/>
    <w:qFormat/>
    <w:rsid w:val="004139FC"/>
    <w:rPr>
      <w:rFonts w:ascii="Arial" w:hAnsi="Arial" w:cs="Arial"/>
      <w:sz w:val="18"/>
      <w:szCs w:val="18"/>
    </w:rPr>
  </w:style>
  <w:style w:type="paragraph" w:customStyle="1" w:styleId="4">
    <w:name w:val="Без интервала4"/>
    <w:rsid w:val="00FA751C"/>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B2351CCFDB5CF7387DE5069DEC5F0BB76363BC4C2FB238FBE7A895ED250554A2F70B27E4373C4CB1C2EA6169D0wFZ7C" TargetMode="External"/><Relationship Id="rId4" Type="http://schemas.microsoft.com/office/2007/relationships/stylesWithEffects" Target="stylesWithEffects.xml"/><Relationship Id="rId9" Type="http://schemas.openxmlformats.org/officeDocument/2006/relationships/hyperlink" Target="consultantplus://offline/ref=B2351CCFDB5CF7387DE5069DEC5F0BB76363BD4E2AB538FBE7A895ED250554A2E50B7FE8353F56B1C4FF373896A1AAF08C43EA5EC9307156wFZ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38EFE-67DF-455F-A962-69639623B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3174</Words>
  <Characters>18098</Characters>
  <Application>Microsoft Office Word</Application>
  <DocSecurity>0</DocSecurity>
  <Lines>150</Lines>
  <Paragraphs>42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1.1.	Положение об оплате труда педагогических работников муниципального бюджетно</vt:lpstr>
      <vt:lpstr>1.2. 	Настоящее Положение регулирует порядок и условия оплаты труда педагогическ</vt:lpstr>
      <vt:lpstr>    3. Оказание материальной помощи педагогическим работникам учреждения:</vt:lpstr>
      <vt:lpstr>3.3. Решение об оказании материальной помощи педагогическому работнику и ее конк</vt:lpstr>
    </vt:vector>
  </TitlesOfParts>
  <Company/>
  <LinksUpToDate>false</LinksUpToDate>
  <CharactersWithSpaces>21230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Дарманян Наталья Львовна</dc:creator>
  <cp:lastModifiedBy>User</cp:lastModifiedBy>
  <cp:revision>52</cp:revision>
  <cp:lastPrinted>2024-02-13T00:48:00Z</cp:lastPrinted>
  <dcterms:created xsi:type="dcterms:W3CDTF">2019-01-09T00:54:00Z</dcterms:created>
  <dcterms:modified xsi:type="dcterms:W3CDTF">2024-02-13T00:54:00Z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E349F6BD432A47CBB73FDA5F103D16AA</vt:lpwstr>
  </property>
</Properties>
</file>